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5F35" w:rsidRDefault="00785706" w:rsidP="00333E59">
      <w:pPr>
        <w:spacing w:line="360" w:lineRule="auto"/>
        <w:jc w:val="both"/>
        <w:rPr>
          <w:rFonts w:ascii="Book Antiqua" w:hAnsi="Book Antiqua"/>
          <w:b/>
          <w:bCs/>
          <w:color w:val="002060"/>
          <w:sz w:val="18"/>
          <w:szCs w:val="18"/>
        </w:rPr>
      </w:pPr>
      <w:bookmarkStart w:id="0" w:name="_GoBack"/>
      <w:bookmarkEnd w:id="0"/>
      <w:r w:rsidRPr="00CA57C9">
        <w:rPr>
          <w:rFonts w:ascii="Book Antiqua" w:hAnsi="Book Antiqua"/>
          <w:b/>
          <w:bCs/>
          <w:color w:val="FF0000"/>
        </w:rPr>
        <w:t>.</w:t>
      </w:r>
      <w:r w:rsidRPr="00CA57C9">
        <w:rPr>
          <w:rFonts w:ascii="Book Antiqua" w:hAnsi="Book Antiqua"/>
          <w:b/>
          <w:noProof/>
          <w:lang w:val="en-US"/>
        </w:rPr>
        <w:drawing>
          <wp:inline distT="0" distB="0" distL="0" distR="0" wp14:anchorId="3D9088A6" wp14:editId="6CD7236A">
            <wp:extent cx="194400" cy="183600"/>
            <wp:effectExtent l="0" t="0" r="0" b="6985"/>
            <wp:docPr id="16" name="Kép 16"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00A330F6" w:rsidRPr="00CA57C9">
        <w:rPr>
          <w:rFonts w:ascii="Book Antiqua" w:hAnsi="Book Antiqua"/>
          <w:b/>
          <w:bCs/>
          <w:color w:val="FF0000"/>
        </w:rPr>
        <w:t xml:space="preserve"> </w:t>
      </w:r>
      <w:r w:rsidRPr="00CA57C9">
        <w:rPr>
          <w:rFonts w:ascii="Book Antiqua" w:hAnsi="Book Antiqua"/>
          <w:b/>
          <w:bCs/>
          <w:color w:val="FF0000"/>
        </w:rPr>
        <w:t>...IX…..</w:t>
      </w:r>
      <w:r w:rsidR="001E1DA1" w:rsidRPr="00CA57C9">
        <w:rPr>
          <w:rFonts w:ascii="Book Antiqua" w:hAnsi="Book Antiqua"/>
          <w:b/>
          <w:bCs/>
          <w:color w:val="FF0000"/>
        </w:rPr>
        <w:t xml:space="preserve"> </w:t>
      </w:r>
      <w:r w:rsidR="001E1DA1" w:rsidRPr="00CA57C9">
        <w:rPr>
          <w:rFonts w:ascii="Book Antiqua" w:hAnsi="Book Antiqua"/>
          <w:b/>
          <w:noProof/>
          <w:lang w:val="en-US"/>
        </w:rPr>
        <w:drawing>
          <wp:inline distT="0" distB="0" distL="0" distR="0" wp14:anchorId="34C10376" wp14:editId="6BAEA03A">
            <wp:extent cx="194400" cy="183600"/>
            <wp:effectExtent l="0" t="0" r="0" b="6985"/>
            <wp:docPr id="13" name="Kép 1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CA57C9">
        <w:rPr>
          <w:rFonts w:ascii="Book Antiqua" w:hAnsi="Book Antiqua"/>
          <w:b/>
          <w:bCs/>
        </w:rPr>
        <w:t>…..</w:t>
      </w:r>
      <w:r w:rsidR="00A330F6" w:rsidRPr="00CA57C9">
        <w:rPr>
          <w:rFonts w:ascii="Book Antiqua" w:hAnsi="Book Antiqua"/>
          <w:b/>
          <w:bCs/>
          <w:color w:val="FF0000"/>
        </w:rPr>
        <w:t>Zwollei</w:t>
      </w:r>
      <w:r w:rsidRPr="00CA57C9">
        <w:rPr>
          <w:rFonts w:ascii="Book Antiqua" w:hAnsi="Book Antiqua"/>
          <w:b/>
          <w:bCs/>
          <w:color w:val="FF0000"/>
        </w:rPr>
        <w:t>…..</w:t>
      </w:r>
      <w:r w:rsidR="00A330F6" w:rsidRPr="00CA57C9">
        <w:rPr>
          <w:rFonts w:ascii="Book Antiqua" w:hAnsi="Book Antiqua"/>
          <w:b/>
          <w:bCs/>
          <w:color w:val="00B050"/>
        </w:rPr>
        <w:t xml:space="preserve">magyar   </w:t>
      </w:r>
      <w:r w:rsidR="00A330F6" w:rsidRPr="00CA57C9">
        <w:rPr>
          <w:rFonts w:ascii="Book Antiqua" w:hAnsi="Book Antiqua"/>
          <w:b/>
          <w:bCs/>
          <w:color w:val="FF0000"/>
        </w:rPr>
        <w:t xml:space="preserve">    </w:t>
      </w:r>
      <w:r w:rsidR="000C4598" w:rsidRPr="00CA57C9">
        <w:rPr>
          <w:rFonts w:ascii="Book Antiqua" w:hAnsi="Book Antiqua"/>
          <w:b/>
          <w:noProof/>
          <w:lang w:val="en-US"/>
        </w:rPr>
        <w:drawing>
          <wp:inline distT="0" distB="0" distL="0" distR="0" wp14:anchorId="2B38F995" wp14:editId="43CB84C6">
            <wp:extent cx="194400" cy="183600"/>
            <wp:effectExtent l="0" t="0" r="0" b="6985"/>
            <wp:docPr id="5" name="Kép 5"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00A330F6" w:rsidRPr="00CA57C9">
        <w:rPr>
          <w:rFonts w:ascii="Book Antiqua" w:hAnsi="Book Antiqua"/>
          <w:b/>
          <w:bCs/>
          <w:color w:val="FF0000"/>
        </w:rPr>
        <w:t xml:space="preserve">    </w:t>
      </w:r>
      <w:r w:rsidR="00A330F6" w:rsidRPr="00CA57C9">
        <w:rPr>
          <w:rFonts w:ascii="Book Antiqua" w:hAnsi="Book Antiqua"/>
          <w:b/>
          <w:bCs/>
          <w:color w:val="00B050"/>
        </w:rPr>
        <w:t>protestáns</w:t>
      </w:r>
      <w:r w:rsidR="00A330F6" w:rsidRPr="00CA57C9">
        <w:rPr>
          <w:rFonts w:ascii="Book Antiqua" w:hAnsi="Book Antiqua"/>
          <w:b/>
          <w:bCs/>
          <w:color w:val="FF0000"/>
        </w:rPr>
        <w:t xml:space="preserve">     istentiszteletek:</w:t>
      </w:r>
      <w:r w:rsidR="00A330F6" w:rsidRPr="00CA57C9">
        <w:rPr>
          <w:rFonts w:ascii="Book Antiqua" w:hAnsi="Book Antiqua"/>
          <w:b/>
          <w:bCs/>
          <w:i/>
          <w:color w:val="FF0000"/>
        </w:rPr>
        <w:t xml:space="preserve">  </w:t>
      </w:r>
      <w:r w:rsidR="001E1DA1" w:rsidRPr="00CA57C9">
        <w:rPr>
          <w:rFonts w:ascii="Book Antiqua" w:hAnsi="Book Antiqua"/>
          <w:b/>
          <w:bCs/>
          <w:i/>
          <w:color w:val="FF0000"/>
        </w:rPr>
        <w:t xml:space="preserve">  </w:t>
      </w:r>
      <w:r w:rsidR="000C4598" w:rsidRPr="00CA57C9">
        <w:rPr>
          <w:rFonts w:ascii="Book Antiqua" w:hAnsi="Book Antiqua"/>
          <w:b/>
          <w:noProof/>
          <w:lang w:val="en-US"/>
        </w:rPr>
        <w:drawing>
          <wp:inline distT="0" distB="0" distL="0" distR="0" wp14:anchorId="2B38F995" wp14:editId="43CB84C6">
            <wp:extent cx="194400" cy="183600"/>
            <wp:effectExtent l="0" t="0" r="0" b="6985"/>
            <wp:docPr id="6" name="Kép 6"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CA57C9">
        <w:rPr>
          <w:rFonts w:ascii="Book Antiqua" w:hAnsi="Book Antiqua"/>
          <w:b/>
          <w:bCs/>
          <w:i/>
          <w:color w:val="FF0000"/>
        </w:rPr>
        <w:t>...</w:t>
      </w:r>
      <w:r w:rsidR="00824DC8" w:rsidRPr="00CA57C9">
        <w:rPr>
          <w:rFonts w:ascii="Book Antiqua" w:hAnsi="Book Antiqua"/>
          <w:b/>
          <w:bCs/>
          <w:color w:val="FF0000"/>
        </w:rPr>
        <w:t>IX</w:t>
      </w:r>
      <w:r w:rsidRPr="00CA57C9">
        <w:rPr>
          <w:rFonts w:ascii="Book Antiqua" w:hAnsi="Book Antiqua"/>
          <w:b/>
          <w:bCs/>
          <w:color w:val="FF0000"/>
        </w:rPr>
        <w:t>…</w:t>
      </w:r>
      <w:r w:rsidR="000C4598" w:rsidRPr="00CA57C9">
        <w:rPr>
          <w:rFonts w:ascii="Book Antiqua" w:hAnsi="Book Antiqua"/>
          <w:b/>
          <w:noProof/>
          <w:lang w:val="en-US"/>
        </w:rPr>
        <w:drawing>
          <wp:inline distT="0" distB="0" distL="0" distR="0" wp14:anchorId="2B38F995" wp14:editId="43CB84C6">
            <wp:extent cx="194400" cy="183600"/>
            <wp:effectExtent l="0" t="0" r="0" b="6985"/>
            <wp:docPr id="7" name="Kép 7"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CA57C9">
        <w:rPr>
          <w:rFonts w:ascii="Book Antiqua" w:hAnsi="Book Antiqua"/>
          <w:b/>
          <w:bCs/>
          <w:color w:val="FF0000"/>
        </w:rPr>
        <w:t>.</w:t>
      </w:r>
      <w:r w:rsidRPr="00CA57C9">
        <w:rPr>
          <w:rFonts w:ascii="Book Antiqua" w:hAnsi="Book Antiqua"/>
          <w:b/>
          <w:bCs/>
          <w:color w:val="FF0000"/>
          <w:sz w:val="24"/>
          <w:szCs w:val="24"/>
        </w:rPr>
        <w:t xml:space="preserve"> </w:t>
      </w:r>
      <w:r>
        <w:rPr>
          <w:rFonts w:ascii="Book Antiqua" w:hAnsi="Book Antiqua"/>
          <w:b/>
          <w:bCs/>
          <w:color w:val="FF0000"/>
        </w:rPr>
        <w:t>M</w:t>
      </w:r>
      <w:r w:rsidR="00A330F6" w:rsidRPr="00824DC8">
        <w:rPr>
          <w:rFonts w:ascii="Book Antiqua" w:hAnsi="Book Antiqua"/>
          <w:b/>
          <w:bCs/>
          <w:color w:val="FF0000"/>
        </w:rPr>
        <w:t>eghívó</w:t>
      </w:r>
      <w:r w:rsidR="00A330F6" w:rsidRPr="001232CF">
        <w:rPr>
          <w:rFonts w:ascii="Book Antiqua" w:hAnsi="Book Antiqua"/>
          <w:b/>
          <w:bCs/>
          <w:color w:val="002060"/>
          <w:sz w:val="18"/>
          <w:szCs w:val="18"/>
        </w:rPr>
        <w:t xml:space="preserve"> magyar református istentiszteletre: Zwolle, 2018 </w:t>
      </w:r>
      <w:r w:rsidR="001E1DA1">
        <w:rPr>
          <w:rFonts w:ascii="Book Antiqua" w:hAnsi="Book Antiqua"/>
          <w:b/>
          <w:bCs/>
          <w:color w:val="002060"/>
          <w:sz w:val="18"/>
          <w:szCs w:val="18"/>
        </w:rPr>
        <w:t xml:space="preserve">május 13-án, 15. órai </w:t>
      </w:r>
      <w:r w:rsidR="00A330F6" w:rsidRPr="001232CF">
        <w:rPr>
          <w:rFonts w:ascii="Book Antiqua" w:hAnsi="Book Antiqua"/>
          <w:b/>
          <w:bCs/>
          <w:color w:val="002060"/>
          <w:sz w:val="18"/>
          <w:szCs w:val="18"/>
        </w:rPr>
        <w:t>kezdettel</w:t>
      </w:r>
      <w:r w:rsidR="004502D0">
        <w:rPr>
          <w:rFonts w:ascii="Book Antiqua" w:hAnsi="Book Antiqua"/>
          <w:b/>
          <w:bCs/>
          <w:color w:val="002060"/>
          <w:sz w:val="18"/>
          <w:szCs w:val="18"/>
        </w:rPr>
        <w:t xml:space="preserve">. </w:t>
      </w:r>
      <w:r w:rsidR="00333E59">
        <w:rPr>
          <w:rFonts w:ascii="Book Antiqua" w:hAnsi="Book Antiqua"/>
          <w:b/>
          <w:bCs/>
          <w:color w:val="002060"/>
          <w:sz w:val="18"/>
          <w:szCs w:val="18"/>
        </w:rPr>
        <w:t xml:space="preserve">  </w:t>
      </w:r>
      <w:r w:rsidR="00BC5F35">
        <w:rPr>
          <w:rFonts w:ascii="Book Antiqua" w:hAnsi="Book Antiqua"/>
          <w:b/>
          <w:bCs/>
          <w:color w:val="002060"/>
          <w:sz w:val="18"/>
          <w:szCs w:val="18"/>
        </w:rPr>
        <w:t xml:space="preserve">             </w:t>
      </w:r>
      <w:r w:rsidR="00A330F6" w:rsidRPr="00824DC8">
        <w:rPr>
          <w:rFonts w:ascii="Book Antiqua" w:hAnsi="Book Antiqua"/>
          <w:b/>
          <w:bCs/>
          <w:color w:val="FF0000"/>
        </w:rPr>
        <w:t>Uitnodiging</w:t>
      </w:r>
      <w:r w:rsidR="00824DC8">
        <w:rPr>
          <w:rFonts w:ascii="Book Antiqua" w:hAnsi="Book Antiqua"/>
          <w:b/>
          <w:bCs/>
          <w:color w:val="002060"/>
          <w:sz w:val="18"/>
          <w:szCs w:val="18"/>
        </w:rPr>
        <w:t xml:space="preserve"> voor de negende</w:t>
      </w:r>
      <w:r w:rsidR="00A330F6" w:rsidRPr="001232CF">
        <w:rPr>
          <w:rFonts w:ascii="Book Antiqua" w:hAnsi="Book Antiqua"/>
          <w:b/>
          <w:bCs/>
          <w:color w:val="002060"/>
          <w:sz w:val="18"/>
          <w:szCs w:val="18"/>
        </w:rPr>
        <w:t xml:space="preserve"> Hongaarse protestantse</w:t>
      </w:r>
      <w:r w:rsidR="004502D0">
        <w:rPr>
          <w:rFonts w:ascii="Book Antiqua" w:hAnsi="Book Antiqua"/>
          <w:b/>
          <w:bCs/>
          <w:color w:val="002060"/>
          <w:sz w:val="18"/>
          <w:szCs w:val="18"/>
        </w:rPr>
        <w:t xml:space="preserve"> eredienst in Zwolle, op 13 mei</w:t>
      </w:r>
      <w:r w:rsidR="00A330F6" w:rsidRPr="001232CF">
        <w:rPr>
          <w:rFonts w:ascii="Book Antiqua" w:hAnsi="Book Antiqua"/>
          <w:b/>
          <w:bCs/>
          <w:color w:val="002060"/>
          <w:sz w:val="18"/>
          <w:szCs w:val="18"/>
        </w:rPr>
        <w:t xml:space="preserve">, om 15 uur </w:t>
      </w:r>
      <w:r w:rsidR="00BC5F35">
        <w:rPr>
          <w:rFonts w:ascii="Book Antiqua" w:hAnsi="Book Antiqua"/>
          <w:b/>
          <w:bCs/>
          <w:color w:val="002060"/>
          <w:sz w:val="18"/>
          <w:szCs w:val="18"/>
        </w:rPr>
        <w:t xml:space="preserve">                               </w:t>
      </w:r>
      <w:r w:rsidR="00A331F2">
        <w:rPr>
          <w:rFonts w:ascii="Book Antiqua" w:hAnsi="Book Antiqua"/>
          <w:b/>
          <w:bCs/>
          <w:color w:val="002060"/>
          <w:sz w:val="18"/>
          <w:szCs w:val="18"/>
        </w:rPr>
        <w:t xml:space="preserve"> </w:t>
      </w:r>
      <w:r w:rsidR="004502D0">
        <w:rPr>
          <w:rFonts w:ascii="Book Antiqua" w:hAnsi="Book Antiqua"/>
          <w:b/>
          <w:bCs/>
          <w:iCs/>
          <w:color w:val="FF0000"/>
          <w:sz w:val="18"/>
          <w:szCs w:val="18"/>
        </w:rPr>
        <w:t>Szolgálattevő lelkész</w:t>
      </w:r>
      <w:r w:rsidR="00A330F6" w:rsidRPr="001232CF">
        <w:rPr>
          <w:rFonts w:ascii="Book Antiqua" w:hAnsi="Book Antiqua"/>
          <w:b/>
          <w:bCs/>
          <w:iCs/>
          <w:color w:val="002060"/>
          <w:sz w:val="18"/>
          <w:szCs w:val="18"/>
        </w:rPr>
        <w:t>: dr. Hermán M. János (Zwolle)</w:t>
      </w:r>
      <w:r w:rsidR="00A331F2">
        <w:rPr>
          <w:rFonts w:ascii="Book Antiqua" w:hAnsi="Book Antiqua"/>
          <w:b/>
          <w:bCs/>
          <w:iCs/>
          <w:color w:val="002060"/>
          <w:sz w:val="18"/>
          <w:szCs w:val="18"/>
        </w:rPr>
        <w:t xml:space="preserve">  </w:t>
      </w:r>
      <w:r w:rsidR="00CA57C9">
        <w:rPr>
          <w:rFonts w:ascii="Book Antiqua" w:hAnsi="Book Antiqua"/>
          <w:b/>
          <w:bCs/>
          <w:iCs/>
          <w:color w:val="002060"/>
          <w:sz w:val="18"/>
          <w:szCs w:val="18"/>
        </w:rPr>
        <w:t xml:space="preserve">  </w:t>
      </w:r>
      <w:r w:rsidR="00A331F2">
        <w:rPr>
          <w:rFonts w:ascii="Book Antiqua" w:hAnsi="Book Antiqua"/>
          <w:b/>
          <w:bCs/>
          <w:iCs/>
          <w:color w:val="FF0000"/>
          <w:sz w:val="18"/>
          <w:szCs w:val="18"/>
        </w:rPr>
        <w:t>Igeolvasá</w:t>
      </w:r>
      <w:r w:rsidR="0080173B">
        <w:rPr>
          <w:rFonts w:ascii="Book Antiqua" w:hAnsi="Book Antiqua"/>
          <w:b/>
          <w:bCs/>
          <w:iCs/>
          <w:color w:val="FF0000"/>
          <w:sz w:val="18"/>
          <w:szCs w:val="18"/>
        </w:rPr>
        <w:t>s</w:t>
      </w:r>
      <w:r w:rsidR="00A331F2">
        <w:rPr>
          <w:rFonts w:ascii="Book Antiqua" w:hAnsi="Book Antiqua"/>
          <w:b/>
          <w:bCs/>
          <w:iCs/>
          <w:color w:val="FF0000"/>
          <w:sz w:val="18"/>
          <w:szCs w:val="18"/>
        </w:rPr>
        <w:t>:</w:t>
      </w:r>
      <w:r w:rsidR="0080173B">
        <w:rPr>
          <w:rFonts w:ascii="Book Antiqua" w:hAnsi="Book Antiqua"/>
          <w:b/>
          <w:bCs/>
          <w:iCs/>
          <w:color w:val="FF0000"/>
          <w:sz w:val="18"/>
          <w:szCs w:val="18"/>
        </w:rPr>
        <w:t xml:space="preserve"> </w:t>
      </w:r>
      <w:r w:rsidR="00A331F2">
        <w:rPr>
          <w:rFonts w:ascii="Book Antiqua" w:hAnsi="Book Antiqua"/>
          <w:b/>
          <w:bCs/>
          <w:iCs/>
          <w:color w:val="002060"/>
          <w:sz w:val="18"/>
          <w:szCs w:val="18"/>
        </w:rPr>
        <w:t>drs.</w:t>
      </w:r>
      <w:r w:rsidR="00824DC8">
        <w:rPr>
          <w:rFonts w:ascii="Book Antiqua" w:hAnsi="Book Antiqua"/>
          <w:b/>
          <w:bCs/>
          <w:iCs/>
          <w:color w:val="002060"/>
          <w:sz w:val="18"/>
          <w:szCs w:val="18"/>
        </w:rPr>
        <w:t xml:space="preserve"> </w:t>
      </w:r>
      <w:r w:rsidR="00A331F2">
        <w:rPr>
          <w:rFonts w:ascii="Book Antiqua" w:hAnsi="Book Antiqua"/>
          <w:b/>
          <w:bCs/>
          <w:iCs/>
          <w:color w:val="002060"/>
          <w:sz w:val="18"/>
          <w:szCs w:val="18"/>
        </w:rPr>
        <w:t>Mazsu</w:t>
      </w:r>
      <w:r w:rsidR="00824DC8">
        <w:rPr>
          <w:rFonts w:ascii="Book Antiqua" w:hAnsi="Book Antiqua"/>
          <w:b/>
          <w:bCs/>
          <w:iCs/>
          <w:color w:val="002060"/>
          <w:sz w:val="18"/>
          <w:szCs w:val="18"/>
        </w:rPr>
        <w:t xml:space="preserve"> </w:t>
      </w:r>
      <w:r w:rsidR="004502D0">
        <w:rPr>
          <w:rFonts w:ascii="Book Antiqua" w:hAnsi="Book Antiqua"/>
          <w:b/>
          <w:bCs/>
          <w:iCs/>
          <w:color w:val="002060"/>
          <w:sz w:val="18"/>
          <w:szCs w:val="18"/>
        </w:rPr>
        <w:t>Gyöngyi</w:t>
      </w:r>
      <w:r w:rsidR="00824DC8">
        <w:rPr>
          <w:rFonts w:ascii="Book Antiqua" w:hAnsi="Book Antiqua"/>
          <w:b/>
          <w:bCs/>
          <w:iCs/>
          <w:color w:val="002060"/>
          <w:sz w:val="18"/>
          <w:szCs w:val="18"/>
        </w:rPr>
        <w:t xml:space="preserve"> </w:t>
      </w:r>
      <w:r w:rsidR="0080173B">
        <w:rPr>
          <w:rFonts w:ascii="Book Antiqua" w:hAnsi="Book Antiqua"/>
          <w:b/>
          <w:bCs/>
          <w:iCs/>
          <w:color w:val="002060"/>
          <w:sz w:val="18"/>
          <w:szCs w:val="18"/>
        </w:rPr>
        <w:t>teológus</w:t>
      </w:r>
      <w:r w:rsidR="00824DC8">
        <w:rPr>
          <w:rFonts w:ascii="Book Antiqua" w:hAnsi="Book Antiqua"/>
          <w:b/>
          <w:bCs/>
          <w:iCs/>
          <w:color w:val="002060"/>
          <w:sz w:val="18"/>
          <w:szCs w:val="18"/>
        </w:rPr>
        <w:t>, Groningen</w:t>
      </w:r>
      <w:r w:rsidR="00CA57C9">
        <w:rPr>
          <w:rFonts w:ascii="Book Antiqua" w:hAnsi="Book Antiqua"/>
          <w:b/>
          <w:bCs/>
          <w:iCs/>
          <w:color w:val="002060"/>
          <w:sz w:val="18"/>
          <w:szCs w:val="18"/>
        </w:rPr>
        <w:t>.</w:t>
      </w:r>
      <w:r w:rsidR="00A331F2">
        <w:rPr>
          <w:rFonts w:ascii="Book Antiqua" w:hAnsi="Book Antiqua"/>
          <w:b/>
          <w:bCs/>
          <w:iCs/>
          <w:color w:val="002060"/>
          <w:sz w:val="18"/>
          <w:szCs w:val="18"/>
        </w:rPr>
        <w:t xml:space="preserve"> </w:t>
      </w:r>
      <w:r w:rsidR="00A331F2" w:rsidRPr="00A331F2">
        <w:rPr>
          <w:rFonts w:ascii="Book Antiqua" w:hAnsi="Book Antiqua"/>
          <w:b/>
          <w:bCs/>
          <w:iCs/>
          <w:color w:val="FF0000"/>
          <w:sz w:val="18"/>
          <w:szCs w:val="18"/>
        </w:rPr>
        <w:t>He</w:t>
      </w:r>
      <w:r w:rsidR="00A330F6" w:rsidRPr="004502D0">
        <w:rPr>
          <w:rFonts w:ascii="Book Antiqua" w:hAnsi="Book Antiqua"/>
          <w:b/>
          <w:bCs/>
          <w:color w:val="FF0000"/>
          <w:sz w:val="18"/>
          <w:szCs w:val="18"/>
        </w:rPr>
        <w:t>lyszín</w:t>
      </w:r>
      <w:r w:rsidR="00A330F6" w:rsidRPr="001232CF">
        <w:rPr>
          <w:rFonts w:ascii="Book Antiqua" w:hAnsi="Book Antiqua"/>
          <w:b/>
          <w:bCs/>
          <w:color w:val="002060"/>
          <w:sz w:val="18"/>
          <w:szCs w:val="18"/>
        </w:rPr>
        <w:t>: Zwolle lutheránus temploma, Koestraat 2-4, a Fundatie múzeum mellett. Hátsó bejárat a Potgietersingel felől, ingyenes parkolás.</w:t>
      </w:r>
    </w:p>
    <w:p w:rsidR="00A330F6" w:rsidRPr="00333E59" w:rsidRDefault="00527DB1" w:rsidP="00333E59">
      <w:pPr>
        <w:spacing w:line="360" w:lineRule="auto"/>
        <w:jc w:val="both"/>
        <w:rPr>
          <w:rFonts w:ascii="Book Antiqua" w:hAnsi="Book Antiqua"/>
          <w:b/>
          <w:bCs/>
          <w:color w:val="002060"/>
          <w:sz w:val="18"/>
          <w:szCs w:val="18"/>
        </w:rPr>
      </w:pPr>
      <w:r>
        <w:rPr>
          <w:rFonts w:ascii="Book Antiqua" w:hAnsi="Book Antiqua"/>
          <w:b/>
          <w:bCs/>
          <w:color w:val="FF0000"/>
          <w:sz w:val="18"/>
          <w:szCs w:val="18"/>
        </w:rPr>
        <w:t>Voorganger</w:t>
      </w:r>
      <w:r w:rsidR="00A330F6" w:rsidRPr="001232CF">
        <w:rPr>
          <w:rFonts w:ascii="Book Antiqua" w:hAnsi="Book Antiqua"/>
          <w:b/>
          <w:bCs/>
          <w:color w:val="002060"/>
          <w:sz w:val="18"/>
          <w:szCs w:val="18"/>
        </w:rPr>
        <w:t xml:space="preserve">: dr. János Hermán M. </w:t>
      </w:r>
      <w:r w:rsidR="004502D0">
        <w:rPr>
          <w:rFonts w:ascii="Book Antiqua" w:hAnsi="Book Antiqua"/>
          <w:b/>
          <w:bCs/>
          <w:color w:val="002060"/>
          <w:sz w:val="18"/>
          <w:szCs w:val="18"/>
        </w:rPr>
        <w:t>(Zwolle)</w:t>
      </w:r>
      <w:r>
        <w:rPr>
          <w:rFonts w:ascii="Book Antiqua" w:hAnsi="Book Antiqua"/>
          <w:b/>
          <w:bCs/>
          <w:color w:val="002060"/>
          <w:sz w:val="18"/>
          <w:szCs w:val="18"/>
        </w:rPr>
        <w:t xml:space="preserve"> </w:t>
      </w:r>
      <w:r w:rsidR="00A330F6" w:rsidRPr="001232CF">
        <w:rPr>
          <w:rFonts w:ascii="Book Antiqua" w:hAnsi="Book Antiqua"/>
          <w:b/>
          <w:bCs/>
          <w:color w:val="FF0000"/>
          <w:sz w:val="18"/>
          <w:szCs w:val="18"/>
        </w:rPr>
        <w:t>Schriftlezing</w:t>
      </w:r>
      <w:r w:rsidR="00A330F6" w:rsidRPr="001232CF">
        <w:rPr>
          <w:rFonts w:ascii="Book Antiqua" w:hAnsi="Book Antiqua"/>
          <w:b/>
          <w:bCs/>
          <w:color w:val="002060"/>
          <w:sz w:val="18"/>
          <w:szCs w:val="18"/>
        </w:rPr>
        <w:t>: dr</w:t>
      </w:r>
      <w:r w:rsidR="004502D0">
        <w:rPr>
          <w:rFonts w:ascii="Book Antiqua" w:hAnsi="Book Antiqua"/>
          <w:b/>
          <w:bCs/>
          <w:color w:val="002060"/>
          <w:sz w:val="18"/>
          <w:szCs w:val="18"/>
        </w:rPr>
        <w:t>s</w:t>
      </w:r>
      <w:r w:rsidR="00A330F6" w:rsidRPr="001232CF">
        <w:rPr>
          <w:rFonts w:ascii="Book Antiqua" w:hAnsi="Book Antiqua"/>
          <w:b/>
          <w:bCs/>
          <w:color w:val="002060"/>
          <w:sz w:val="18"/>
          <w:szCs w:val="18"/>
        </w:rPr>
        <w:t xml:space="preserve">. </w:t>
      </w:r>
      <w:r>
        <w:rPr>
          <w:rFonts w:ascii="Book Antiqua" w:hAnsi="Book Antiqua"/>
          <w:b/>
          <w:bCs/>
          <w:color w:val="002060"/>
          <w:sz w:val="18"/>
          <w:szCs w:val="18"/>
        </w:rPr>
        <w:t xml:space="preserve">Gyöngyi Mazsu </w:t>
      </w:r>
      <w:r w:rsidR="00A331F2">
        <w:rPr>
          <w:rFonts w:ascii="Book Antiqua" w:hAnsi="Book Antiqua"/>
          <w:b/>
          <w:bCs/>
          <w:color w:val="002060"/>
          <w:sz w:val="18"/>
          <w:szCs w:val="18"/>
        </w:rPr>
        <w:t>G</w:t>
      </w:r>
      <w:r w:rsidR="004502D0">
        <w:rPr>
          <w:rFonts w:ascii="Book Antiqua" w:hAnsi="Book Antiqua"/>
          <w:b/>
          <w:bCs/>
          <w:color w:val="002060"/>
          <w:sz w:val="18"/>
          <w:szCs w:val="18"/>
        </w:rPr>
        <w:t>roningen)</w:t>
      </w:r>
      <w:r w:rsidR="00A330F6" w:rsidRPr="001232CF">
        <w:rPr>
          <w:rFonts w:ascii="Book Antiqua" w:hAnsi="Book Antiqua"/>
          <w:b/>
          <w:bCs/>
          <w:color w:val="002060"/>
          <w:sz w:val="18"/>
          <w:szCs w:val="18"/>
        </w:rPr>
        <w:t xml:space="preserve"> </w:t>
      </w:r>
      <w:r w:rsidR="00A330F6" w:rsidRPr="00A331F2">
        <w:rPr>
          <w:rFonts w:ascii="Book Antiqua" w:hAnsi="Book Antiqua"/>
          <w:b/>
          <w:color w:val="FF0000"/>
          <w:sz w:val="18"/>
          <w:szCs w:val="18"/>
        </w:rPr>
        <w:t xml:space="preserve">Plaats: </w:t>
      </w:r>
      <w:r w:rsidR="00A330F6" w:rsidRPr="001232CF">
        <w:rPr>
          <w:rFonts w:ascii="Book Antiqua" w:hAnsi="Book Antiqua"/>
          <w:b/>
          <w:color w:val="002060"/>
          <w:sz w:val="18"/>
          <w:szCs w:val="18"/>
        </w:rPr>
        <w:t>Zwolle, Lutherse Kerk, Koestraat 2-4, (ingang en gratis parkeren aan de achterkant Potgietersingel, naast Museum De Fundatie)</w:t>
      </w:r>
      <w:r w:rsidR="00155E34">
        <w:rPr>
          <w:rFonts w:ascii="Book Antiqua" w:hAnsi="Book Antiqua"/>
          <w:b/>
          <w:color w:val="002060"/>
          <w:sz w:val="18"/>
          <w:szCs w:val="18"/>
        </w:rPr>
        <w:t xml:space="preserve"> </w:t>
      </w:r>
      <w:r w:rsidR="00A330F6" w:rsidRPr="001232CF">
        <w:rPr>
          <w:rFonts w:ascii="Book Antiqua" w:hAnsi="Book Antiqua"/>
          <w:b/>
          <w:color w:val="002060"/>
          <w:sz w:val="18"/>
          <w:szCs w:val="18"/>
        </w:rPr>
        <w:t xml:space="preserve">  </w:t>
      </w:r>
      <w:r w:rsidR="00121F8C">
        <w:rPr>
          <w:rFonts w:ascii="Book Antiqua" w:hAnsi="Book Antiqua"/>
          <w:noProof/>
          <w:sz w:val="18"/>
          <w:szCs w:val="18"/>
          <w:lang w:eastAsia="hu-HU"/>
        </w:rPr>
        <w:t xml:space="preserve"> </w:t>
      </w:r>
      <w:r w:rsidR="00A330F6" w:rsidRPr="001232CF">
        <w:rPr>
          <w:rFonts w:ascii="Book Antiqua" w:hAnsi="Book Antiqua"/>
          <w:noProof/>
          <w:sz w:val="18"/>
          <w:szCs w:val="18"/>
          <w:lang w:eastAsia="hu-HU"/>
        </w:rPr>
        <w:t xml:space="preserve"> </w:t>
      </w:r>
      <w:r w:rsidR="00A330F6" w:rsidRPr="0080173B">
        <w:rPr>
          <w:rFonts w:ascii="Book Antiqua" w:hAnsi="Book Antiqua"/>
          <w:b/>
          <w:color w:val="FF0000"/>
          <w:sz w:val="18"/>
          <w:szCs w:val="18"/>
        </w:rPr>
        <w:t>Organist</w:t>
      </w:r>
      <w:r w:rsidR="00A330F6" w:rsidRPr="001232CF">
        <w:rPr>
          <w:rFonts w:ascii="Book Antiqua" w:hAnsi="Book Antiqua"/>
          <w:b/>
          <w:color w:val="002060"/>
          <w:sz w:val="18"/>
          <w:szCs w:val="18"/>
        </w:rPr>
        <w:t>: Mr. Dr. Robert Helder</w:t>
      </w:r>
      <w:r w:rsidR="00CA57C9">
        <w:rPr>
          <w:rFonts w:ascii="Book Antiqua" w:hAnsi="Book Antiqua"/>
          <w:b/>
          <w:color w:val="002060"/>
          <w:sz w:val="18"/>
          <w:szCs w:val="18"/>
        </w:rPr>
        <w:t>………………..</w:t>
      </w:r>
    </w:p>
    <w:p w:rsidR="00A038C8" w:rsidRPr="00A038C8" w:rsidRDefault="00CA57C9" w:rsidP="00A038C8">
      <w:pPr>
        <w:jc w:val="both"/>
        <w:rPr>
          <w:rFonts w:ascii="Book Antiqua" w:hAnsi="Book Antiqua" w:cs="Times New Roman"/>
          <w:b/>
          <w:color w:val="FF0000"/>
          <w:sz w:val="18"/>
          <w:szCs w:val="18"/>
        </w:rPr>
      </w:pPr>
      <w:r w:rsidRPr="00CA57C9">
        <w:rPr>
          <w:rFonts w:ascii="Book Antiqua" w:hAnsi="Book Antiqua" w:cs="Times New Roman"/>
          <w:b/>
          <w:color w:val="00B050"/>
          <w:sz w:val="18"/>
          <w:szCs w:val="18"/>
        </w:rPr>
        <w:t>……………….</w:t>
      </w:r>
      <w:r>
        <w:rPr>
          <w:rFonts w:ascii="Book Antiqua" w:hAnsi="Book Antiqua" w:cs="Times New Roman"/>
          <w:color w:val="00B050"/>
          <w:sz w:val="18"/>
          <w:szCs w:val="18"/>
        </w:rPr>
        <w:t>.</w:t>
      </w:r>
      <w:r w:rsidR="00A330F6" w:rsidRPr="001232CF">
        <w:rPr>
          <w:rFonts w:ascii="Book Antiqua" w:hAnsi="Book Antiqua" w:cs="Times New Roman"/>
          <w:b/>
          <w:color w:val="00B050"/>
          <w:sz w:val="18"/>
          <w:szCs w:val="18"/>
        </w:rPr>
        <w:t>Gyermekfoglalkozás</w:t>
      </w:r>
      <w:r w:rsidR="00A330F6" w:rsidRPr="001232CF">
        <w:rPr>
          <w:rFonts w:ascii="Book Antiqua" w:hAnsi="Book Antiqua" w:cs="Times New Roman"/>
          <w:b/>
          <w:color w:val="FF0000"/>
          <w:sz w:val="18"/>
          <w:szCs w:val="18"/>
        </w:rPr>
        <w:t xml:space="preserve"> </w:t>
      </w:r>
      <w:r w:rsidR="00A331F2">
        <w:rPr>
          <w:rFonts w:ascii="Book Antiqua" w:hAnsi="Book Antiqua" w:cs="Times New Roman"/>
          <w:b/>
          <w:color w:val="FF0000"/>
          <w:sz w:val="18"/>
          <w:szCs w:val="18"/>
        </w:rPr>
        <w:t>–</w:t>
      </w:r>
      <w:r w:rsidR="00A330F6" w:rsidRPr="001232CF">
        <w:rPr>
          <w:rFonts w:ascii="Book Antiqua" w:hAnsi="Book Antiqua" w:cs="Times New Roman"/>
          <w:b/>
          <w:color w:val="FF0000"/>
          <w:sz w:val="18"/>
          <w:szCs w:val="18"/>
        </w:rPr>
        <w:t xml:space="preserve"> Kindernevendienst</w:t>
      </w:r>
      <w:r w:rsidR="00A331F2">
        <w:rPr>
          <w:rFonts w:ascii="Book Antiqua" w:hAnsi="Book Antiqua" w:cs="Times New Roman"/>
          <w:b/>
          <w:color w:val="FF0000"/>
          <w:sz w:val="18"/>
          <w:szCs w:val="18"/>
        </w:rPr>
        <w:t xml:space="preserve">: </w:t>
      </w:r>
      <w:r w:rsidR="00A331F2" w:rsidRPr="0080173B">
        <w:rPr>
          <w:rFonts w:ascii="Book Antiqua" w:hAnsi="Book Antiqua" w:cs="Times New Roman"/>
          <w:b/>
          <w:color w:val="44546A" w:themeColor="text2"/>
          <w:sz w:val="18"/>
          <w:szCs w:val="18"/>
        </w:rPr>
        <w:t>Némethné Scherman Piroska</w:t>
      </w:r>
      <w:r w:rsidR="004238E8">
        <w:rPr>
          <w:rFonts w:ascii="Book Antiqua" w:hAnsi="Book Antiqua" w:cs="Times New Roman"/>
          <w:b/>
          <w:color w:val="44546A" w:themeColor="text2"/>
          <w:sz w:val="18"/>
          <w:szCs w:val="18"/>
        </w:rPr>
        <w:t>……………………</w:t>
      </w:r>
      <w:r>
        <w:rPr>
          <w:rFonts w:ascii="Book Antiqua" w:hAnsi="Book Antiqua" w:cs="Times New Roman"/>
          <w:b/>
          <w:color w:val="44546A" w:themeColor="text2"/>
          <w:sz w:val="18"/>
          <w:szCs w:val="18"/>
        </w:rPr>
        <w:t>……..</w:t>
      </w:r>
      <w:r w:rsidR="004238E8">
        <w:rPr>
          <w:rFonts w:ascii="Book Antiqua" w:hAnsi="Book Antiqua" w:cs="Times New Roman"/>
          <w:b/>
          <w:color w:val="44546A" w:themeColor="text2"/>
          <w:sz w:val="18"/>
          <w:szCs w:val="18"/>
        </w:rPr>
        <w:t>.</w:t>
      </w:r>
      <w:r w:rsidR="00385280">
        <w:rPr>
          <w:rFonts w:ascii="Book Antiqua" w:hAnsi="Book Antiqua" w:cs="Times New Roman"/>
          <w:b/>
          <w:color w:val="FF0000"/>
          <w:sz w:val="18"/>
          <w:szCs w:val="18"/>
        </w:rPr>
        <w:t xml:space="preserve"> </w:t>
      </w:r>
    </w:p>
    <w:p w:rsidR="00A038C8" w:rsidRDefault="00A038C8" w:rsidP="00A330F6">
      <w:pPr>
        <w:jc w:val="both"/>
        <w:rPr>
          <w:rFonts w:ascii="Book Antiqua" w:hAnsi="Book Antiqua" w:cs="Times New Roman"/>
          <w:b/>
          <w:color w:val="FF0000"/>
          <w:sz w:val="18"/>
          <w:szCs w:val="18"/>
        </w:rPr>
      </w:pPr>
      <w:r>
        <w:rPr>
          <w:rFonts w:ascii="Book Antiqua" w:hAnsi="Book Antiqua" w:cs="Times New Roman"/>
          <w:b/>
          <w:color w:val="FF0000"/>
          <w:sz w:val="18"/>
          <w:szCs w:val="18"/>
        </w:rPr>
        <w:t>Anyák napi műsor………………..…..</w:t>
      </w:r>
      <w:r>
        <w:rPr>
          <w:rFonts w:ascii="Book Antiqua" w:hAnsi="Book Antiqua" w:cs="Times New Roman"/>
          <w:b/>
          <w:noProof/>
          <w:color w:val="FF0000"/>
          <w:sz w:val="18"/>
          <w:szCs w:val="18"/>
          <w:lang w:val="en-US"/>
        </w:rPr>
        <w:drawing>
          <wp:inline distT="0" distB="0" distL="0" distR="0">
            <wp:extent cx="1299600" cy="925200"/>
            <wp:effectExtent l="0" t="0" r="0" b="8255"/>
            <wp:docPr id="17"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99600" cy="925200"/>
                    </a:xfrm>
                    <a:prstGeom prst="rect">
                      <a:avLst/>
                    </a:prstGeom>
                    <a:noFill/>
                    <a:ln>
                      <a:noFill/>
                    </a:ln>
                  </pic:spPr>
                </pic:pic>
              </a:graphicData>
            </a:graphic>
          </wp:inline>
        </w:drawing>
      </w:r>
      <w:r w:rsidRPr="00A038C8">
        <w:rPr>
          <w:rFonts w:ascii="Book Antiqua" w:hAnsi="Book Antiqua"/>
          <w:b/>
          <w:color w:val="002060"/>
          <w:sz w:val="18"/>
          <w:szCs w:val="18"/>
        </w:rPr>
        <w:t xml:space="preserve"> </w:t>
      </w:r>
      <w:r w:rsidRPr="001232CF">
        <w:rPr>
          <w:rFonts w:ascii="Book Antiqua" w:hAnsi="Book Antiqua"/>
          <w:b/>
          <w:color w:val="002060"/>
          <w:sz w:val="18"/>
          <w:szCs w:val="18"/>
        </w:rPr>
        <w:t>H</w:t>
      </w:r>
      <w:r>
        <w:rPr>
          <w:rFonts w:ascii="Book Antiqua" w:hAnsi="Book Antiqua"/>
          <w:b/>
          <w:color w:val="002060"/>
          <w:sz w:val="18"/>
          <w:szCs w:val="18"/>
        </w:rPr>
        <w:t>annie H</w:t>
      </w:r>
      <w:r w:rsidRPr="001232CF">
        <w:rPr>
          <w:rFonts w:ascii="Book Antiqua" w:hAnsi="Book Antiqua"/>
          <w:b/>
          <w:color w:val="002060"/>
          <w:sz w:val="18"/>
          <w:szCs w:val="18"/>
        </w:rPr>
        <w:t>ermán</w:t>
      </w:r>
      <w:r>
        <w:rPr>
          <w:rFonts w:ascii="Book Antiqua" w:hAnsi="Book Antiqua"/>
          <w:b/>
          <w:color w:val="002060"/>
          <w:sz w:val="18"/>
          <w:szCs w:val="18"/>
        </w:rPr>
        <w:t>-Mostert……………………………</w:t>
      </w:r>
    </w:p>
    <w:p w:rsidR="00A330F6" w:rsidRPr="001232CF" w:rsidRDefault="00A330F6" w:rsidP="00A330F6">
      <w:pPr>
        <w:jc w:val="both"/>
        <w:rPr>
          <w:rFonts w:ascii="Book Antiqua" w:hAnsi="Book Antiqua"/>
          <w:b/>
          <w:color w:val="002060"/>
          <w:sz w:val="18"/>
          <w:szCs w:val="18"/>
        </w:rPr>
      </w:pPr>
      <w:r w:rsidRPr="001232CF">
        <w:rPr>
          <w:rFonts w:ascii="Book Antiqua" w:hAnsi="Book Antiqua"/>
          <w:b/>
          <w:color w:val="FF0000"/>
          <w:sz w:val="18"/>
          <w:szCs w:val="18"/>
        </w:rPr>
        <w:t xml:space="preserve">Szeretetvendégségre </w:t>
      </w:r>
      <w:r w:rsidRPr="001232CF">
        <w:rPr>
          <w:rFonts w:ascii="Book Antiqua" w:hAnsi="Book Antiqua"/>
          <w:b/>
          <w:color w:val="002060"/>
          <w:sz w:val="18"/>
          <w:szCs w:val="18"/>
        </w:rPr>
        <w:t xml:space="preserve">istentisztelet után kerül sor. Mindenkit hívunk és várunk a magyar-holland nyelvű istentiszteletre. A szervezők nevében áldást, békességet kíván: dr. Hermán M. János nyugalmazott lelkipásztor. </w:t>
      </w:r>
    </w:p>
    <w:p w:rsidR="00A330F6" w:rsidRPr="001232CF" w:rsidRDefault="00A330F6" w:rsidP="00A330F6">
      <w:pPr>
        <w:jc w:val="both"/>
        <w:rPr>
          <w:rFonts w:ascii="Book Antiqua" w:hAnsi="Book Antiqua"/>
          <w:color w:val="002060"/>
          <w:sz w:val="18"/>
          <w:szCs w:val="18"/>
        </w:rPr>
      </w:pPr>
      <w:r w:rsidRPr="001232CF">
        <w:rPr>
          <w:rFonts w:ascii="Book Antiqua" w:hAnsi="Book Antiqua"/>
          <w:b/>
          <w:color w:val="FF0000"/>
          <w:sz w:val="18"/>
          <w:szCs w:val="18"/>
        </w:rPr>
        <w:t>Agape:</w:t>
      </w:r>
      <w:r w:rsidRPr="001232CF">
        <w:rPr>
          <w:rFonts w:ascii="Book Antiqua" w:hAnsi="Book Antiqua"/>
          <w:color w:val="FF0000"/>
          <w:sz w:val="18"/>
          <w:szCs w:val="18"/>
        </w:rPr>
        <w:t xml:space="preserve"> </w:t>
      </w:r>
      <w:r w:rsidRPr="001232CF">
        <w:rPr>
          <w:rFonts w:ascii="Book Antiqua" w:hAnsi="Book Antiqua"/>
          <w:b/>
          <w:color w:val="002060"/>
          <w:sz w:val="18"/>
          <w:szCs w:val="18"/>
        </w:rPr>
        <w:t>Ook zal er naar oud gebruik een ontvangst zijn, waar onder het genot van een kopje koffie/thee ontmoeting kan plaats vinden. We nodigen u hartelijk uit om deze Hongaars-, Nederlands-talige dienst mee te maken. Namens de organisatie wens ik u allen zegen en vrede:   dr. Hermán M. János emeritus predikant.</w:t>
      </w:r>
      <w:r w:rsidRPr="001232CF">
        <w:rPr>
          <w:rFonts w:ascii="Book Antiqua" w:hAnsi="Book Antiqua"/>
          <w:color w:val="002060"/>
          <w:sz w:val="18"/>
          <w:szCs w:val="18"/>
        </w:rPr>
        <w:t xml:space="preserve"> </w:t>
      </w:r>
      <w:r w:rsidRPr="001232CF">
        <w:rPr>
          <w:rFonts w:ascii="Book Antiqua" w:hAnsi="Book Antiqua"/>
          <w:b/>
          <w:color w:val="FF0000"/>
          <w:sz w:val="18"/>
          <w:szCs w:val="18"/>
        </w:rPr>
        <w:t>***************</w:t>
      </w:r>
      <w:r w:rsidRPr="001232CF">
        <w:rPr>
          <w:rFonts w:ascii="Book Antiqua" w:hAnsi="Book Antiqua"/>
          <w:b/>
          <w:color w:val="00B050"/>
          <w:sz w:val="18"/>
          <w:szCs w:val="18"/>
        </w:rPr>
        <w:t>*******</w:t>
      </w:r>
      <w:r w:rsidRPr="001232CF">
        <w:rPr>
          <w:rFonts w:ascii="Book Antiqua" w:hAnsi="Book Antiqua"/>
          <w:b/>
          <w:color w:val="FF0000"/>
          <w:sz w:val="18"/>
          <w:szCs w:val="18"/>
        </w:rPr>
        <w:t xml:space="preserve"> ************</w:t>
      </w:r>
      <w:r w:rsidRPr="001232CF">
        <w:rPr>
          <w:rFonts w:ascii="Book Antiqua" w:hAnsi="Book Antiqua"/>
          <w:b/>
          <w:color w:val="00B050"/>
          <w:sz w:val="18"/>
          <w:szCs w:val="18"/>
        </w:rPr>
        <w:t>********</w:t>
      </w:r>
      <w:r w:rsidRPr="001232CF">
        <w:rPr>
          <w:rFonts w:ascii="Book Antiqua" w:hAnsi="Book Antiqua"/>
          <w:b/>
          <w:color w:val="FF0000"/>
          <w:sz w:val="18"/>
          <w:szCs w:val="18"/>
        </w:rPr>
        <w:t>***************</w:t>
      </w:r>
      <w:r w:rsidRPr="001232CF">
        <w:rPr>
          <w:rFonts w:ascii="Book Antiqua" w:hAnsi="Book Antiqua"/>
          <w:b/>
          <w:color w:val="00B050"/>
          <w:sz w:val="18"/>
          <w:szCs w:val="18"/>
        </w:rPr>
        <w:t>*******</w:t>
      </w:r>
      <w:r w:rsidRPr="001232CF">
        <w:rPr>
          <w:rFonts w:ascii="Book Antiqua" w:hAnsi="Book Antiqua"/>
          <w:b/>
          <w:color w:val="FF0000"/>
          <w:sz w:val="18"/>
          <w:szCs w:val="18"/>
        </w:rPr>
        <w:t>***********</w:t>
      </w:r>
      <w:r w:rsidRPr="001232CF">
        <w:rPr>
          <w:rFonts w:ascii="Book Antiqua" w:hAnsi="Book Antiqua"/>
          <w:b/>
          <w:color w:val="00B050"/>
          <w:sz w:val="18"/>
          <w:szCs w:val="18"/>
        </w:rPr>
        <w:t>*******</w:t>
      </w:r>
      <w:r w:rsidRPr="001232CF">
        <w:rPr>
          <w:rFonts w:ascii="Book Antiqua" w:hAnsi="Book Antiqua"/>
          <w:b/>
          <w:color w:val="FF0000"/>
          <w:sz w:val="18"/>
          <w:szCs w:val="18"/>
        </w:rPr>
        <w:t>***************</w:t>
      </w:r>
      <w:r w:rsidRPr="001232CF">
        <w:rPr>
          <w:rFonts w:ascii="Book Antiqua" w:hAnsi="Book Antiqua"/>
          <w:b/>
          <w:color w:val="00B050"/>
          <w:sz w:val="18"/>
          <w:szCs w:val="18"/>
        </w:rPr>
        <w:t>******</w:t>
      </w:r>
      <w:r w:rsidRPr="00DD1625">
        <w:rPr>
          <w:rFonts w:ascii="Book Antiqua" w:hAnsi="Book Antiqua"/>
          <w:b/>
          <w:color w:val="FF0000"/>
          <w:sz w:val="18"/>
          <w:szCs w:val="18"/>
        </w:rPr>
        <w:t>**********</w:t>
      </w:r>
      <w:r w:rsidRPr="001232CF">
        <w:rPr>
          <w:rFonts w:ascii="Book Antiqua" w:hAnsi="Book Antiqua"/>
          <w:b/>
          <w:color w:val="FF0000"/>
          <w:sz w:val="18"/>
          <w:szCs w:val="18"/>
        </w:rPr>
        <w:t xml:space="preserve"> </w:t>
      </w:r>
    </w:p>
    <w:p w:rsidR="00A330F6" w:rsidRPr="001232CF" w:rsidRDefault="00A330F6" w:rsidP="00A330F6">
      <w:pPr>
        <w:rPr>
          <w:rFonts w:ascii="Book Antiqua" w:hAnsi="Book Antiqua"/>
          <w:b/>
          <w:color w:val="002060"/>
          <w:sz w:val="18"/>
          <w:szCs w:val="18"/>
        </w:rPr>
      </w:pPr>
      <w:r w:rsidRPr="001232CF">
        <w:rPr>
          <w:rFonts w:ascii="Book Antiqua" w:hAnsi="Book Antiqua"/>
          <w:b/>
          <w:color w:val="002060"/>
          <w:sz w:val="18"/>
          <w:szCs w:val="18"/>
        </w:rPr>
        <w:t xml:space="preserve">A gyülekezet tisztségviselői – </w:t>
      </w:r>
      <w:r w:rsidRPr="001232CF">
        <w:rPr>
          <w:rFonts w:ascii="Book Antiqua" w:hAnsi="Book Antiqua"/>
          <w:b/>
          <w:color w:val="FF0000"/>
          <w:sz w:val="18"/>
          <w:szCs w:val="18"/>
        </w:rPr>
        <w:t>Ambtsdragers</w:t>
      </w:r>
      <w:r w:rsidRPr="001232CF">
        <w:rPr>
          <w:rFonts w:ascii="Book Antiqua" w:hAnsi="Book Antiqua"/>
          <w:b/>
          <w:color w:val="002060"/>
          <w:sz w:val="18"/>
          <w:szCs w:val="18"/>
        </w:rPr>
        <w:t xml:space="preserve">: Urbán Ákos curator; presbiterek </w:t>
      </w:r>
      <w:r w:rsidR="00527DB1">
        <w:rPr>
          <w:rFonts w:ascii="Book Antiqua" w:hAnsi="Book Antiqua"/>
          <w:b/>
          <w:color w:val="002060"/>
          <w:sz w:val="18"/>
          <w:szCs w:val="18"/>
        </w:rPr>
        <w:t>–</w:t>
      </w:r>
      <w:r w:rsidRPr="001232CF">
        <w:rPr>
          <w:rFonts w:ascii="Book Antiqua" w:hAnsi="Book Antiqua"/>
          <w:b/>
          <w:color w:val="002060"/>
          <w:sz w:val="18"/>
          <w:szCs w:val="18"/>
        </w:rPr>
        <w:t xml:space="preserve"> ouderlingen</w:t>
      </w:r>
      <w:r w:rsidR="00527DB1">
        <w:rPr>
          <w:rFonts w:ascii="Book Antiqua" w:hAnsi="Book Antiqua"/>
          <w:b/>
          <w:color w:val="002060"/>
          <w:sz w:val="18"/>
          <w:szCs w:val="18"/>
        </w:rPr>
        <w:t xml:space="preserve">: </w:t>
      </w:r>
      <w:r w:rsidRPr="001232CF">
        <w:rPr>
          <w:rFonts w:ascii="Book Antiqua" w:hAnsi="Book Antiqua"/>
          <w:b/>
          <w:color w:val="002060"/>
          <w:sz w:val="18"/>
          <w:szCs w:val="18"/>
        </w:rPr>
        <w:t>dr. Bertha Balázs, Némethné Scherman Piroska, Truczkai József.   Lelkészek – Predikanten: dr. Hermán M. János en drs. Kelemen Csongor Attila</w:t>
      </w:r>
      <w:r w:rsidR="00CA57C9">
        <w:rPr>
          <w:rFonts w:ascii="Book Antiqua" w:hAnsi="Book Antiqua"/>
          <w:b/>
          <w:color w:val="002060"/>
          <w:sz w:val="18"/>
          <w:szCs w:val="18"/>
        </w:rPr>
        <w:t>.</w:t>
      </w:r>
      <w:r w:rsidRPr="001232CF">
        <w:rPr>
          <w:rFonts w:ascii="Book Antiqua" w:hAnsi="Book Antiqua"/>
          <w:b/>
          <w:color w:val="002060"/>
          <w:sz w:val="18"/>
          <w:szCs w:val="18"/>
        </w:rPr>
        <w:t xml:space="preserve">                                                                                                                   </w:t>
      </w:r>
    </w:p>
    <w:p w:rsidR="00A330F6" w:rsidRPr="001232CF" w:rsidRDefault="00A330F6" w:rsidP="00A330F6">
      <w:pPr>
        <w:rPr>
          <w:rFonts w:ascii="Book Antiqua" w:hAnsi="Book Antiqua"/>
          <w:color w:val="002060"/>
          <w:sz w:val="18"/>
          <w:szCs w:val="18"/>
        </w:rPr>
      </w:pPr>
      <w:r w:rsidRPr="001232CF">
        <w:rPr>
          <w:rFonts w:ascii="Book Antiqua" w:hAnsi="Book Antiqua"/>
          <w:b/>
          <w:color w:val="FF0000"/>
          <w:sz w:val="18"/>
          <w:szCs w:val="18"/>
        </w:rPr>
        <w:t>Következő magyar istentiszteletünk dátuma</w:t>
      </w:r>
      <w:r w:rsidRPr="001232CF">
        <w:rPr>
          <w:rFonts w:ascii="Book Antiqua" w:hAnsi="Book Antiqua"/>
          <w:color w:val="FF0000"/>
          <w:sz w:val="18"/>
          <w:szCs w:val="18"/>
        </w:rPr>
        <w:t xml:space="preserve"> </w:t>
      </w:r>
      <w:r w:rsidRPr="001232CF">
        <w:rPr>
          <w:rFonts w:ascii="Book Antiqua" w:hAnsi="Book Antiqua"/>
          <w:b/>
          <w:i/>
          <w:color w:val="002060"/>
          <w:sz w:val="18"/>
          <w:szCs w:val="18"/>
        </w:rPr>
        <w:t xml:space="preserve">2018 május </w:t>
      </w:r>
      <w:r w:rsidR="00A331F2">
        <w:rPr>
          <w:rFonts w:ascii="Book Antiqua" w:hAnsi="Book Antiqua"/>
          <w:b/>
          <w:i/>
          <w:color w:val="002060"/>
          <w:sz w:val="18"/>
          <w:szCs w:val="18"/>
        </w:rPr>
        <w:t>21. Kezdete: de. 11</w:t>
      </w:r>
      <w:r w:rsidRPr="001232CF">
        <w:rPr>
          <w:rFonts w:ascii="Book Antiqua" w:hAnsi="Book Antiqua"/>
          <w:b/>
          <w:i/>
          <w:color w:val="002060"/>
          <w:sz w:val="18"/>
          <w:szCs w:val="18"/>
        </w:rPr>
        <w:t xml:space="preserve"> óra, a zwollei lutheránus templomban. Július és augusztus hónapok kivételével minden hónap második vasárnapján tartjuk az istentiszteleti szolgálatokat</w:t>
      </w:r>
      <w:r w:rsidRPr="001232CF">
        <w:rPr>
          <w:rFonts w:ascii="Book Antiqua" w:hAnsi="Book Antiqua"/>
          <w:color w:val="002060"/>
          <w:sz w:val="18"/>
          <w:szCs w:val="18"/>
        </w:rPr>
        <w:t xml:space="preserve">. Érdeklődni lehet: </w:t>
      </w:r>
      <w:hyperlink r:id="rId10" w:history="1">
        <w:r w:rsidRPr="001232CF">
          <w:rPr>
            <w:rStyle w:val="Hiperhivatkozs"/>
            <w:rFonts w:ascii="Book Antiqua" w:hAnsi="Book Antiqua"/>
            <w:b/>
            <w:i/>
            <w:sz w:val="18"/>
            <w:szCs w:val="18"/>
          </w:rPr>
          <w:t>jhermanm@gmail.com</w:t>
        </w:r>
      </w:hyperlink>
      <w:r w:rsidRPr="001232CF">
        <w:rPr>
          <w:rFonts w:ascii="Book Antiqua" w:hAnsi="Book Antiqua"/>
          <w:b/>
          <w:i/>
          <w:color w:val="002060"/>
          <w:sz w:val="18"/>
          <w:szCs w:val="18"/>
        </w:rPr>
        <w:t xml:space="preserve">   </w:t>
      </w:r>
      <w:hyperlink r:id="rId11" w:history="1">
        <w:r w:rsidRPr="001232CF">
          <w:rPr>
            <w:rStyle w:val="Hiperhivatkozs"/>
            <w:rFonts w:ascii="Book Antiqua" w:hAnsi="Book Antiqua"/>
            <w:b/>
            <w:i/>
            <w:sz w:val="18"/>
            <w:szCs w:val="18"/>
          </w:rPr>
          <w:t>https://www.facebook.com/refistentiszteletzwolleban/</w:t>
        </w:r>
      </w:hyperlink>
      <w:r w:rsidRPr="001232CF">
        <w:rPr>
          <w:rFonts w:ascii="Book Antiqua" w:hAnsi="Book Antiqua"/>
          <w:b/>
          <w:i/>
          <w:color w:val="002060"/>
          <w:sz w:val="18"/>
          <w:szCs w:val="18"/>
        </w:rPr>
        <w:t xml:space="preserve"> </w:t>
      </w:r>
    </w:p>
    <w:p w:rsidR="00A330F6" w:rsidRDefault="00A330F6" w:rsidP="00A330F6">
      <w:pPr>
        <w:rPr>
          <w:rFonts w:ascii="Book Antiqua" w:hAnsi="Book Antiqua"/>
          <w:b/>
          <w:i/>
          <w:color w:val="002060"/>
          <w:sz w:val="18"/>
          <w:szCs w:val="18"/>
        </w:rPr>
      </w:pPr>
      <w:r w:rsidRPr="001232CF">
        <w:rPr>
          <w:rFonts w:ascii="Book Antiqua" w:hAnsi="Book Antiqua"/>
          <w:color w:val="002060"/>
          <w:sz w:val="18"/>
          <w:szCs w:val="18"/>
        </w:rPr>
        <w:t xml:space="preserve"> </w:t>
      </w:r>
      <w:r w:rsidRPr="001232CF">
        <w:rPr>
          <w:rFonts w:ascii="Book Antiqua" w:hAnsi="Book Antiqua"/>
          <w:b/>
          <w:color w:val="FF0000"/>
          <w:sz w:val="18"/>
          <w:szCs w:val="18"/>
        </w:rPr>
        <w:t xml:space="preserve">Datum van de volgende Hongaarse eredienst </w:t>
      </w:r>
      <w:r w:rsidR="0080173B">
        <w:rPr>
          <w:rFonts w:ascii="Book Antiqua" w:hAnsi="Book Antiqua"/>
          <w:b/>
          <w:i/>
          <w:color w:val="002060"/>
          <w:sz w:val="18"/>
          <w:szCs w:val="18"/>
        </w:rPr>
        <w:t>in Zwolle op</w:t>
      </w:r>
      <w:r w:rsidR="00A331F2">
        <w:rPr>
          <w:rFonts w:ascii="Book Antiqua" w:hAnsi="Book Antiqua"/>
          <w:b/>
          <w:i/>
          <w:color w:val="002060"/>
          <w:sz w:val="18"/>
          <w:szCs w:val="18"/>
        </w:rPr>
        <w:t xml:space="preserve"> 21</w:t>
      </w:r>
      <w:r w:rsidRPr="001232CF">
        <w:rPr>
          <w:rFonts w:ascii="Book Antiqua" w:hAnsi="Book Antiqua"/>
          <w:b/>
          <w:i/>
          <w:color w:val="002060"/>
          <w:sz w:val="18"/>
          <w:szCs w:val="18"/>
        </w:rPr>
        <w:t xml:space="preserve"> mei</w:t>
      </w:r>
      <w:r w:rsidR="00A331F2">
        <w:rPr>
          <w:rFonts w:ascii="Book Antiqua" w:hAnsi="Book Antiqua"/>
          <w:b/>
          <w:i/>
          <w:color w:val="002060"/>
          <w:sz w:val="18"/>
          <w:szCs w:val="18"/>
        </w:rPr>
        <w:t xml:space="preserve"> 2018, anvang: </w:t>
      </w:r>
      <w:r w:rsidRPr="001232CF">
        <w:rPr>
          <w:rFonts w:ascii="Book Antiqua" w:hAnsi="Book Antiqua"/>
          <w:b/>
          <w:i/>
          <w:color w:val="002060"/>
          <w:sz w:val="18"/>
          <w:szCs w:val="18"/>
        </w:rPr>
        <w:t>1</w:t>
      </w:r>
      <w:r w:rsidR="00A331F2">
        <w:rPr>
          <w:rFonts w:ascii="Book Antiqua" w:hAnsi="Book Antiqua"/>
          <w:b/>
          <w:i/>
          <w:color w:val="002060"/>
          <w:sz w:val="18"/>
          <w:szCs w:val="18"/>
        </w:rPr>
        <w:t>1</w:t>
      </w:r>
      <w:r w:rsidRPr="001232CF">
        <w:rPr>
          <w:rFonts w:ascii="Book Antiqua" w:hAnsi="Book Antiqua"/>
          <w:b/>
          <w:i/>
          <w:color w:val="002060"/>
          <w:sz w:val="18"/>
          <w:szCs w:val="18"/>
        </w:rPr>
        <w:t xml:space="preserve"> uur, in de Lutherse Kerk. Met uitzondering van juli en augustus wordt elke tweede zondag van de maand een Hongaarse Protestantse eredienst gehouden. Informatie:  </w:t>
      </w:r>
      <w:hyperlink r:id="rId12" w:history="1">
        <w:r w:rsidRPr="001232CF">
          <w:rPr>
            <w:rStyle w:val="Hiperhivatkozs"/>
            <w:rFonts w:ascii="Book Antiqua" w:hAnsi="Book Antiqua"/>
            <w:b/>
            <w:i/>
            <w:sz w:val="18"/>
            <w:szCs w:val="18"/>
          </w:rPr>
          <w:t>jhermanm@gmail.com</w:t>
        </w:r>
      </w:hyperlink>
      <w:r w:rsidRPr="001232CF">
        <w:rPr>
          <w:rFonts w:ascii="Book Antiqua" w:hAnsi="Book Antiqua"/>
          <w:b/>
          <w:i/>
          <w:color w:val="002060"/>
          <w:sz w:val="18"/>
          <w:szCs w:val="18"/>
        </w:rPr>
        <w:t xml:space="preserve">   </w:t>
      </w:r>
      <w:hyperlink r:id="rId13" w:history="1">
        <w:r w:rsidRPr="001232CF">
          <w:rPr>
            <w:rStyle w:val="Hiperhivatkozs"/>
            <w:rFonts w:ascii="Book Antiqua" w:hAnsi="Book Antiqua"/>
            <w:b/>
            <w:i/>
            <w:sz w:val="18"/>
            <w:szCs w:val="18"/>
          </w:rPr>
          <w:t>https://www.facebook.com/refistentiszteletzwolleban/</w:t>
        </w:r>
      </w:hyperlink>
      <w:r w:rsidRPr="001232CF">
        <w:rPr>
          <w:rFonts w:ascii="Book Antiqua" w:hAnsi="Book Antiqua"/>
          <w:b/>
          <w:i/>
          <w:color w:val="002060"/>
          <w:sz w:val="18"/>
          <w:szCs w:val="18"/>
        </w:rPr>
        <w:t xml:space="preserve"> </w:t>
      </w:r>
    </w:p>
    <w:p w:rsidR="00A331F2" w:rsidRDefault="00121F8C" w:rsidP="00A330F6">
      <w:pPr>
        <w:rPr>
          <w:rFonts w:ascii="Book Antiqua" w:hAnsi="Book Antiqua"/>
          <w:b/>
          <w:i/>
          <w:color w:val="002060"/>
          <w:sz w:val="18"/>
          <w:szCs w:val="18"/>
        </w:rPr>
      </w:pPr>
      <w:r>
        <w:rPr>
          <w:rFonts w:ascii="Book Antiqua" w:hAnsi="Book Antiqua"/>
          <w:b/>
          <w:i/>
          <w:noProof/>
          <w:color w:val="002060"/>
          <w:sz w:val="18"/>
          <w:szCs w:val="18"/>
          <w:lang w:eastAsia="hu-HU"/>
        </w:rPr>
        <w:t xml:space="preserve">                                                            </w:t>
      </w:r>
      <w:r w:rsidR="0080173B">
        <w:rPr>
          <w:rFonts w:ascii="Book Antiqua" w:hAnsi="Book Antiqua"/>
          <w:b/>
          <w:i/>
          <w:noProof/>
          <w:color w:val="002060"/>
          <w:sz w:val="18"/>
          <w:szCs w:val="18"/>
          <w:lang w:eastAsia="hu-HU"/>
        </w:rPr>
        <w:t xml:space="preserve">       </w:t>
      </w:r>
      <w:r w:rsidR="00155E34">
        <w:rPr>
          <w:rFonts w:ascii="Book Antiqua" w:hAnsi="Book Antiqua"/>
          <w:b/>
          <w:i/>
          <w:noProof/>
          <w:color w:val="002060"/>
          <w:sz w:val="18"/>
          <w:szCs w:val="18"/>
          <w:lang w:eastAsia="hu-HU"/>
        </w:rPr>
        <w:t xml:space="preserve">  </w:t>
      </w:r>
      <w:r>
        <w:rPr>
          <w:rFonts w:ascii="Book Antiqua" w:hAnsi="Book Antiqua"/>
          <w:b/>
          <w:i/>
          <w:noProof/>
          <w:color w:val="002060"/>
          <w:sz w:val="18"/>
          <w:szCs w:val="18"/>
          <w:lang w:val="en-US"/>
        </w:rPr>
        <w:drawing>
          <wp:inline distT="0" distB="0" distL="0" distR="0" wp14:anchorId="28EBAB1D" wp14:editId="74104B4D">
            <wp:extent cx="1306800" cy="734400"/>
            <wp:effectExtent l="0" t="0" r="8255" b="889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06800" cy="734400"/>
                    </a:xfrm>
                    <a:prstGeom prst="rect">
                      <a:avLst/>
                    </a:prstGeom>
                    <a:noFill/>
                    <a:ln>
                      <a:noFill/>
                    </a:ln>
                  </pic:spPr>
                </pic:pic>
              </a:graphicData>
            </a:graphic>
          </wp:inline>
        </w:drawing>
      </w:r>
      <w:r>
        <w:rPr>
          <w:rFonts w:ascii="Book Antiqua" w:hAnsi="Book Antiqua"/>
          <w:b/>
          <w:i/>
          <w:noProof/>
          <w:color w:val="002060"/>
          <w:sz w:val="18"/>
          <w:szCs w:val="18"/>
          <w:lang w:eastAsia="hu-HU"/>
        </w:rPr>
        <w:t xml:space="preserve"> </w:t>
      </w:r>
    </w:p>
    <w:p w:rsidR="00385280" w:rsidRDefault="00A330F6" w:rsidP="00A330F6">
      <w:pPr>
        <w:rPr>
          <w:rFonts w:ascii="Book Antiqua" w:hAnsi="Book Antiqua"/>
          <w:b/>
          <w:color w:val="002060"/>
          <w:sz w:val="18"/>
          <w:szCs w:val="18"/>
        </w:rPr>
      </w:pPr>
      <w:r>
        <w:rPr>
          <w:rFonts w:ascii="Book Antiqua" w:hAnsi="Book Antiqua"/>
          <w:b/>
          <w:color w:val="002060"/>
          <w:sz w:val="18"/>
          <w:szCs w:val="18"/>
        </w:rPr>
        <w:t xml:space="preserve"> </w:t>
      </w:r>
      <w:r w:rsidRPr="001232CF">
        <w:rPr>
          <w:rFonts w:ascii="Book Antiqua" w:hAnsi="Book Antiqua"/>
          <w:b/>
          <w:color w:val="002060"/>
          <w:sz w:val="18"/>
          <w:szCs w:val="18"/>
        </w:rPr>
        <w:t xml:space="preserve"> </w:t>
      </w:r>
      <w:r>
        <w:rPr>
          <w:rFonts w:ascii="Book Antiqua" w:hAnsi="Book Antiqua"/>
          <w:b/>
          <w:color w:val="002060"/>
          <w:sz w:val="18"/>
          <w:szCs w:val="18"/>
        </w:rPr>
        <w:t>-*-*-*-*-*-*-*-*-*-*-*-*-*-</w:t>
      </w:r>
      <w:r w:rsidRPr="001232CF">
        <w:rPr>
          <w:rFonts w:ascii="Book Antiqua" w:hAnsi="Book Antiqua"/>
          <w:b/>
          <w:color w:val="002060"/>
          <w:sz w:val="18"/>
          <w:szCs w:val="18"/>
        </w:rPr>
        <w:t xml:space="preserve"> </w:t>
      </w:r>
      <w:r w:rsidRPr="001232CF">
        <w:rPr>
          <w:rFonts w:ascii="Book Antiqua" w:hAnsi="Book Antiqua"/>
          <w:b/>
          <w:color w:val="FF0000"/>
          <w:sz w:val="18"/>
          <w:szCs w:val="18"/>
        </w:rPr>
        <w:t>Hírek</w:t>
      </w:r>
      <w:r w:rsidRPr="001232CF">
        <w:rPr>
          <w:rFonts w:ascii="Book Antiqua" w:hAnsi="Book Antiqua"/>
          <w:b/>
          <w:color w:val="002060"/>
          <w:sz w:val="18"/>
          <w:szCs w:val="18"/>
        </w:rPr>
        <w:t xml:space="preserve"> </w:t>
      </w:r>
      <w:r w:rsidR="000C4598" w:rsidRPr="001E1DA1">
        <w:rPr>
          <w:rFonts w:ascii="Book Antiqua" w:hAnsi="Book Antiqua"/>
          <w:noProof/>
          <w:sz w:val="18"/>
          <w:szCs w:val="18"/>
          <w:lang w:val="en-US"/>
        </w:rPr>
        <w:drawing>
          <wp:inline distT="0" distB="0" distL="0" distR="0" wp14:anchorId="2B38F995" wp14:editId="43CB84C6">
            <wp:extent cx="194400" cy="183600"/>
            <wp:effectExtent l="0" t="0" r="0" b="6985"/>
            <wp:docPr id="8" name="Kép 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1232CF">
        <w:rPr>
          <w:rFonts w:ascii="Book Antiqua" w:hAnsi="Book Antiqua"/>
          <w:b/>
          <w:color w:val="002060"/>
          <w:sz w:val="18"/>
          <w:szCs w:val="18"/>
        </w:rPr>
        <w:t xml:space="preserve"> </w:t>
      </w:r>
      <w:r w:rsidRPr="001232CF">
        <w:rPr>
          <w:rFonts w:ascii="Book Antiqua" w:hAnsi="Book Antiqua"/>
          <w:b/>
          <w:color w:val="FF0000"/>
          <w:sz w:val="18"/>
          <w:szCs w:val="18"/>
        </w:rPr>
        <w:t>Hírek</w:t>
      </w:r>
      <w:r w:rsidRPr="001232CF">
        <w:rPr>
          <w:rFonts w:ascii="Book Antiqua" w:hAnsi="Book Antiqua"/>
          <w:b/>
          <w:color w:val="002060"/>
          <w:sz w:val="18"/>
          <w:szCs w:val="18"/>
        </w:rPr>
        <w:t xml:space="preserve"> </w:t>
      </w:r>
      <w:r w:rsidR="000C4598" w:rsidRPr="001E1DA1">
        <w:rPr>
          <w:rFonts w:ascii="Book Antiqua" w:hAnsi="Book Antiqua"/>
          <w:noProof/>
          <w:sz w:val="18"/>
          <w:szCs w:val="18"/>
          <w:lang w:val="en-US"/>
        </w:rPr>
        <w:drawing>
          <wp:inline distT="0" distB="0" distL="0" distR="0" wp14:anchorId="2B38F995" wp14:editId="43CB84C6">
            <wp:extent cx="194400" cy="183600"/>
            <wp:effectExtent l="0" t="0" r="0" b="6985"/>
            <wp:docPr id="9" name="Kép 9"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1232CF">
        <w:rPr>
          <w:rFonts w:ascii="Book Antiqua" w:hAnsi="Book Antiqua"/>
          <w:b/>
          <w:color w:val="002060"/>
          <w:sz w:val="18"/>
          <w:szCs w:val="18"/>
        </w:rPr>
        <w:t xml:space="preserve"> Hírek </w:t>
      </w:r>
      <w:r w:rsidR="000C4598" w:rsidRPr="001E1DA1">
        <w:rPr>
          <w:rFonts w:ascii="Book Antiqua" w:hAnsi="Book Antiqua"/>
          <w:noProof/>
          <w:sz w:val="18"/>
          <w:szCs w:val="18"/>
          <w:lang w:val="en-US"/>
        </w:rPr>
        <w:drawing>
          <wp:inline distT="0" distB="0" distL="0" distR="0" wp14:anchorId="2B38F995" wp14:editId="43CB84C6">
            <wp:extent cx="194400" cy="183600"/>
            <wp:effectExtent l="0" t="0" r="0" b="6985"/>
            <wp:docPr id="11" name="Kép 11"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Pr="001232CF">
        <w:rPr>
          <w:rFonts w:ascii="Book Antiqua" w:hAnsi="Book Antiqua"/>
          <w:b/>
          <w:color w:val="002060"/>
          <w:sz w:val="18"/>
          <w:szCs w:val="18"/>
        </w:rPr>
        <w:t xml:space="preserve">  </w:t>
      </w:r>
      <w:r w:rsidR="000C4598" w:rsidRPr="001232CF">
        <w:rPr>
          <w:rFonts w:ascii="Book Antiqua" w:hAnsi="Book Antiqua"/>
          <w:b/>
          <w:color w:val="FF0000"/>
          <w:sz w:val="18"/>
          <w:szCs w:val="18"/>
        </w:rPr>
        <w:t>Hírek</w:t>
      </w:r>
      <w:r w:rsidR="000C4598" w:rsidRPr="001232CF">
        <w:rPr>
          <w:rFonts w:ascii="Book Antiqua" w:hAnsi="Book Antiqua"/>
          <w:b/>
          <w:color w:val="002060"/>
          <w:sz w:val="18"/>
          <w:szCs w:val="18"/>
        </w:rPr>
        <w:t xml:space="preserve"> </w:t>
      </w:r>
      <w:r w:rsidR="000C4598" w:rsidRPr="001E1DA1">
        <w:rPr>
          <w:rFonts w:ascii="Book Antiqua" w:hAnsi="Book Antiqua"/>
          <w:noProof/>
          <w:sz w:val="18"/>
          <w:szCs w:val="18"/>
          <w:lang w:val="en-US"/>
        </w:rPr>
        <w:drawing>
          <wp:inline distT="0" distB="0" distL="0" distR="0" wp14:anchorId="2B38F995" wp14:editId="43CB84C6">
            <wp:extent cx="194400" cy="183600"/>
            <wp:effectExtent l="0" t="0" r="0" b="6985"/>
            <wp:docPr id="14" name="Kép 14"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400" cy="183600"/>
                    </a:xfrm>
                    <a:prstGeom prst="rect">
                      <a:avLst/>
                    </a:prstGeom>
                    <a:noFill/>
                    <a:ln>
                      <a:noFill/>
                    </a:ln>
                  </pic:spPr>
                </pic:pic>
              </a:graphicData>
            </a:graphic>
          </wp:inline>
        </w:drawing>
      </w:r>
      <w:r w:rsidR="000C4598">
        <w:rPr>
          <w:rFonts w:ascii="Book Antiqua" w:hAnsi="Book Antiqua"/>
          <w:b/>
          <w:color w:val="002060"/>
          <w:sz w:val="18"/>
          <w:szCs w:val="18"/>
        </w:rPr>
        <w:t xml:space="preserve"> </w:t>
      </w:r>
      <w:r w:rsidR="000C4598" w:rsidRPr="001232CF">
        <w:rPr>
          <w:rFonts w:ascii="Book Antiqua" w:hAnsi="Book Antiqua"/>
          <w:b/>
          <w:color w:val="002060"/>
          <w:sz w:val="18"/>
          <w:szCs w:val="18"/>
        </w:rPr>
        <w:t>Hírek</w:t>
      </w:r>
      <w:r w:rsidRPr="001232CF">
        <w:rPr>
          <w:rFonts w:ascii="Book Antiqua" w:hAnsi="Book Antiqua"/>
          <w:b/>
          <w:color w:val="002060"/>
          <w:sz w:val="18"/>
          <w:szCs w:val="18"/>
        </w:rPr>
        <w:t xml:space="preserve"> </w:t>
      </w:r>
      <w:r>
        <w:rPr>
          <w:rFonts w:ascii="Book Antiqua" w:hAnsi="Book Antiqua"/>
          <w:b/>
          <w:color w:val="002060"/>
          <w:sz w:val="18"/>
          <w:szCs w:val="18"/>
        </w:rPr>
        <w:t xml:space="preserve">-*-*-*-*-*-*-*-*-*-*-*-*-*- </w:t>
      </w:r>
      <w:r w:rsidR="00527DB1">
        <w:rPr>
          <w:rFonts w:ascii="Book Antiqua" w:hAnsi="Book Antiqua"/>
          <w:b/>
          <w:color w:val="002060"/>
          <w:sz w:val="18"/>
          <w:szCs w:val="18"/>
        </w:rPr>
        <w:t>-</w:t>
      </w:r>
      <w:r w:rsidR="000E23C6">
        <w:rPr>
          <w:rFonts w:ascii="Book Antiqua" w:hAnsi="Book Antiqua"/>
          <w:b/>
          <w:color w:val="002060"/>
          <w:sz w:val="18"/>
          <w:szCs w:val="18"/>
        </w:rPr>
        <w:t xml:space="preserve">Ajándékok: </w:t>
      </w:r>
      <w:r w:rsidR="000E23C6" w:rsidRPr="006A1F78">
        <w:rPr>
          <w:rFonts w:ascii="Book Antiqua" w:hAnsi="Book Antiqua"/>
          <w:b/>
          <w:color w:val="FF0000"/>
          <w:sz w:val="18"/>
          <w:szCs w:val="18"/>
        </w:rPr>
        <w:t xml:space="preserve">Horváth Piroska </w:t>
      </w:r>
      <w:r w:rsidR="000E23C6">
        <w:rPr>
          <w:rFonts w:ascii="Book Antiqua" w:hAnsi="Book Antiqua"/>
          <w:b/>
          <w:color w:val="002060"/>
          <w:sz w:val="18"/>
          <w:szCs w:val="18"/>
        </w:rPr>
        <w:t xml:space="preserve">festőművésznek </w:t>
      </w:r>
      <w:r w:rsidR="00CA57C9">
        <w:rPr>
          <w:rFonts w:ascii="Book Antiqua" w:hAnsi="Book Antiqua"/>
          <w:b/>
          <w:color w:val="002060"/>
          <w:sz w:val="18"/>
          <w:szCs w:val="18"/>
        </w:rPr>
        <w:t>(Ausztria) szeretettel köszönjük a most</w:t>
      </w:r>
      <w:r w:rsidR="000E23C6">
        <w:rPr>
          <w:rFonts w:ascii="Book Antiqua" w:hAnsi="Book Antiqua"/>
          <w:b/>
          <w:color w:val="002060"/>
          <w:sz w:val="18"/>
          <w:szCs w:val="18"/>
        </w:rPr>
        <w:t xml:space="preserve"> illusztációként használt műveit és a postán küldött tíz darab festményt a jeles napok alkalmaira; nt.</w:t>
      </w:r>
      <w:r w:rsidR="006A1F78">
        <w:rPr>
          <w:rFonts w:ascii="Book Antiqua" w:hAnsi="Book Antiqua"/>
          <w:b/>
          <w:color w:val="002060"/>
          <w:sz w:val="18"/>
          <w:szCs w:val="18"/>
        </w:rPr>
        <w:t xml:space="preserve"> </w:t>
      </w:r>
      <w:r w:rsidR="000E23C6" w:rsidRPr="006A1F78">
        <w:rPr>
          <w:rFonts w:ascii="Book Antiqua" w:hAnsi="Book Antiqua"/>
          <w:b/>
          <w:color w:val="FF0000"/>
          <w:sz w:val="18"/>
          <w:szCs w:val="18"/>
        </w:rPr>
        <w:t xml:space="preserve">Frans Bos </w:t>
      </w:r>
      <w:r w:rsidR="000E23C6">
        <w:rPr>
          <w:rFonts w:ascii="Book Antiqua" w:hAnsi="Book Antiqua"/>
          <w:b/>
          <w:color w:val="002060"/>
          <w:sz w:val="18"/>
          <w:szCs w:val="18"/>
        </w:rPr>
        <w:t>ny. holla</w:t>
      </w:r>
      <w:r w:rsidR="00CA57C9">
        <w:rPr>
          <w:rFonts w:ascii="Book Antiqua" w:hAnsi="Book Antiqua"/>
          <w:b/>
          <w:color w:val="002060"/>
          <w:sz w:val="18"/>
          <w:szCs w:val="18"/>
        </w:rPr>
        <w:t>nd lelkésznek</w:t>
      </w:r>
      <w:r w:rsidR="000E23C6">
        <w:rPr>
          <w:rFonts w:ascii="Book Antiqua" w:hAnsi="Book Antiqua"/>
          <w:b/>
          <w:color w:val="002060"/>
          <w:sz w:val="18"/>
          <w:szCs w:val="18"/>
        </w:rPr>
        <w:t xml:space="preserve">, </w:t>
      </w:r>
      <w:r w:rsidR="006A1F78">
        <w:rPr>
          <w:rFonts w:ascii="Book Antiqua" w:hAnsi="Book Antiqua"/>
          <w:b/>
          <w:color w:val="002060"/>
          <w:sz w:val="18"/>
          <w:szCs w:val="18"/>
        </w:rPr>
        <w:t>a kolozsvári</w:t>
      </w:r>
      <w:r w:rsidR="000E23C6">
        <w:rPr>
          <w:rFonts w:ascii="Book Antiqua" w:hAnsi="Book Antiqua"/>
          <w:b/>
          <w:color w:val="002060"/>
          <w:sz w:val="18"/>
          <w:szCs w:val="18"/>
        </w:rPr>
        <w:t xml:space="preserve"> Teológia </w:t>
      </w:r>
      <w:r w:rsidR="006A1F78">
        <w:rPr>
          <w:rFonts w:ascii="Book Antiqua" w:hAnsi="Book Antiqua"/>
          <w:b/>
          <w:color w:val="002060"/>
          <w:sz w:val="18"/>
          <w:szCs w:val="18"/>
        </w:rPr>
        <w:t>volt doctorandusának</w:t>
      </w:r>
      <w:r w:rsidR="000E23C6">
        <w:rPr>
          <w:rFonts w:ascii="Book Antiqua" w:hAnsi="Book Antiqua"/>
          <w:b/>
          <w:color w:val="002060"/>
          <w:sz w:val="18"/>
          <w:szCs w:val="18"/>
        </w:rPr>
        <w:t xml:space="preserve"> a gyülekezetünknek adományozott palástját köszönjük tisztelettel.</w:t>
      </w:r>
      <w:r w:rsidR="006A1F78" w:rsidRPr="006A1F78">
        <w:t xml:space="preserve"> </w:t>
      </w:r>
      <w:r w:rsidR="008D5D68">
        <w:t xml:space="preserve">-- </w:t>
      </w:r>
      <w:r w:rsidR="006A1F78" w:rsidRPr="008D5D68">
        <w:rPr>
          <w:b/>
          <w:color w:val="FF0000"/>
          <w:sz w:val="20"/>
          <w:szCs w:val="20"/>
        </w:rPr>
        <w:t>Magyar Családi Nap!!!</w:t>
      </w:r>
      <w:r w:rsidR="006A1F78" w:rsidRPr="006A1F78">
        <w:rPr>
          <w:color w:val="FF0000"/>
          <w:sz w:val="20"/>
          <w:szCs w:val="20"/>
        </w:rPr>
        <w:t xml:space="preserve"> </w:t>
      </w:r>
      <w:r w:rsidR="006A1F78" w:rsidRPr="006A1F78">
        <w:rPr>
          <w:color w:val="2F5496" w:themeColor="accent5" w:themeShade="BF"/>
          <w:sz w:val="20"/>
          <w:szCs w:val="20"/>
        </w:rPr>
        <w:t>Helyszín: Adelbert College, Deijlerweg 163, 2241 AE Wassenaar.</w:t>
      </w:r>
      <w:r w:rsidR="00CA57C9">
        <w:rPr>
          <w:color w:val="2F5496" w:themeColor="accent5" w:themeShade="BF"/>
          <w:sz w:val="20"/>
          <w:szCs w:val="20"/>
        </w:rPr>
        <w:t xml:space="preserve"> </w:t>
      </w:r>
      <w:r w:rsidR="006A1F78" w:rsidRPr="006A1F78">
        <w:rPr>
          <w:color w:val="2F5496" w:themeColor="accent5" w:themeShade="BF"/>
          <w:sz w:val="20"/>
          <w:szCs w:val="20"/>
        </w:rPr>
        <w:t>Időpont: 2018. május 26. 13:00-20:00. A részvétel ingyenes!</w:t>
      </w:r>
      <w:r w:rsidR="006A1F78">
        <w:rPr>
          <w:color w:val="2F5496" w:themeColor="accent5" w:themeShade="BF"/>
          <w:sz w:val="20"/>
          <w:szCs w:val="20"/>
        </w:rPr>
        <w:t xml:space="preserve">                                                                                                                                          </w:t>
      </w:r>
      <w:r w:rsidR="008D5D68">
        <w:rPr>
          <w:color w:val="2F5496" w:themeColor="accent5" w:themeShade="BF"/>
          <w:sz w:val="20"/>
          <w:szCs w:val="20"/>
        </w:rPr>
        <w:t xml:space="preserve">-- </w:t>
      </w:r>
      <w:r w:rsidR="00527DB1">
        <w:rPr>
          <w:color w:val="2F5496" w:themeColor="accent5" w:themeShade="BF"/>
          <w:sz w:val="20"/>
          <w:szCs w:val="20"/>
        </w:rPr>
        <w:t>---</w:t>
      </w:r>
      <w:r w:rsidR="00333E59">
        <w:rPr>
          <w:color w:val="2F5496" w:themeColor="accent5" w:themeShade="BF"/>
          <w:sz w:val="20"/>
          <w:szCs w:val="20"/>
        </w:rPr>
        <w:t xml:space="preserve">   </w:t>
      </w:r>
      <w:r w:rsidR="00333E59">
        <w:rPr>
          <w:rFonts w:ascii="Book Antiqua" w:hAnsi="Book Antiqua"/>
          <w:b/>
          <w:color w:val="FF0000"/>
          <w:sz w:val="18"/>
          <w:szCs w:val="18"/>
        </w:rPr>
        <w:t xml:space="preserve"> </w:t>
      </w:r>
      <w:r w:rsidR="00527DB1">
        <w:rPr>
          <w:rFonts w:ascii="Book Antiqua" w:hAnsi="Book Antiqua"/>
          <w:b/>
          <w:color w:val="FF0000"/>
          <w:sz w:val="18"/>
          <w:szCs w:val="18"/>
        </w:rPr>
        <w:t>-</w:t>
      </w:r>
      <w:r w:rsidR="00333E59">
        <w:rPr>
          <w:rFonts w:ascii="Book Antiqua" w:hAnsi="Book Antiqua"/>
          <w:b/>
          <w:color w:val="FF0000"/>
          <w:sz w:val="18"/>
          <w:szCs w:val="18"/>
        </w:rPr>
        <w:t>--</w:t>
      </w:r>
      <w:r w:rsidR="00527DB1">
        <w:rPr>
          <w:rFonts w:ascii="Book Antiqua" w:hAnsi="Book Antiqua"/>
          <w:b/>
          <w:color w:val="FF0000"/>
          <w:sz w:val="18"/>
          <w:szCs w:val="18"/>
        </w:rPr>
        <w:t xml:space="preserve"> H</w:t>
      </w:r>
      <w:r w:rsidRPr="001232CF">
        <w:rPr>
          <w:rFonts w:ascii="Book Antiqua" w:hAnsi="Book Antiqua"/>
          <w:b/>
          <w:color w:val="FF0000"/>
          <w:sz w:val="18"/>
          <w:szCs w:val="18"/>
        </w:rPr>
        <w:t>ágai Magyar R</w:t>
      </w:r>
      <w:r w:rsidR="008D5D68">
        <w:rPr>
          <w:rFonts w:ascii="Book Antiqua" w:hAnsi="Book Antiqua"/>
          <w:b/>
          <w:color w:val="FF0000"/>
          <w:sz w:val="18"/>
          <w:szCs w:val="18"/>
        </w:rPr>
        <w:t xml:space="preserve">eformátus/Protestáns Gyülekezet: istentisztelet május 20-án: 15 óra. </w:t>
      </w:r>
      <w:r w:rsidR="008D5D68" w:rsidRPr="001232CF">
        <w:rPr>
          <w:rFonts w:ascii="Book Antiqua" w:hAnsi="Book Antiqua"/>
          <w:b/>
          <w:color w:val="002060"/>
          <w:sz w:val="18"/>
          <w:szCs w:val="18"/>
        </w:rPr>
        <w:t>. Helyszín: Marlotkerk, Bloklandenple</w:t>
      </w:r>
      <w:r w:rsidR="008D5D68">
        <w:rPr>
          <w:rFonts w:ascii="Book Antiqua" w:hAnsi="Book Antiqua"/>
          <w:b/>
          <w:color w:val="002060"/>
          <w:sz w:val="18"/>
          <w:szCs w:val="18"/>
        </w:rPr>
        <w:t>in 15, 2594 CK Den Haag.</w:t>
      </w:r>
      <w:r w:rsidR="001C5432">
        <w:rPr>
          <w:rFonts w:ascii="Book Antiqua" w:hAnsi="Book Antiqua"/>
          <w:b/>
          <w:color w:val="002060"/>
          <w:sz w:val="18"/>
          <w:szCs w:val="18"/>
        </w:rPr>
        <w:t xml:space="preserve"> </w:t>
      </w:r>
      <w:r w:rsidR="008D5D68" w:rsidRPr="001232CF">
        <w:rPr>
          <w:rFonts w:ascii="Book Antiqua" w:hAnsi="Book Antiqua"/>
          <w:b/>
          <w:color w:val="002060"/>
          <w:sz w:val="18"/>
          <w:szCs w:val="18"/>
        </w:rPr>
        <w:t>Igét hirdet: van Bolhuis-Szabó Emőke, ref. lelkész</w:t>
      </w:r>
      <w:r w:rsidR="008D5D68">
        <w:rPr>
          <w:rFonts w:ascii="Book Antiqua" w:hAnsi="Book Antiqua"/>
          <w:b/>
          <w:color w:val="002060"/>
          <w:sz w:val="18"/>
          <w:szCs w:val="18"/>
        </w:rPr>
        <w:t>………………………</w:t>
      </w:r>
      <w:r w:rsidRPr="001232CF">
        <w:rPr>
          <w:rFonts w:ascii="Book Antiqua" w:hAnsi="Book Antiqua"/>
          <w:b/>
          <w:color w:val="002060"/>
          <w:sz w:val="18"/>
          <w:szCs w:val="18"/>
        </w:rPr>
        <w:t xml:space="preserve"> ---</w:t>
      </w:r>
      <w:r w:rsidR="00527DB1">
        <w:rPr>
          <w:rFonts w:ascii="Book Antiqua" w:hAnsi="Book Antiqua"/>
          <w:b/>
          <w:color w:val="002060"/>
          <w:sz w:val="18"/>
          <w:szCs w:val="18"/>
        </w:rPr>
        <w:t xml:space="preserve"> </w:t>
      </w:r>
      <w:r w:rsidRPr="001232CF">
        <w:rPr>
          <w:rFonts w:ascii="Book Antiqua" w:hAnsi="Book Antiqua"/>
          <w:b/>
          <w:color w:val="FF0000"/>
          <w:sz w:val="18"/>
          <w:szCs w:val="18"/>
        </w:rPr>
        <w:t>Vianenben</w:t>
      </w:r>
      <w:r w:rsidRPr="001232CF">
        <w:rPr>
          <w:rFonts w:ascii="Book Antiqua" w:hAnsi="Book Antiqua"/>
          <w:b/>
          <w:color w:val="002060"/>
          <w:sz w:val="18"/>
          <w:szCs w:val="18"/>
        </w:rPr>
        <w:t xml:space="preserve"> </w:t>
      </w:r>
      <w:r w:rsidR="008D5D68">
        <w:rPr>
          <w:rFonts w:ascii="Book Antiqua" w:hAnsi="Book Antiqua"/>
          <w:b/>
          <w:color w:val="002060"/>
          <w:sz w:val="18"/>
          <w:szCs w:val="18"/>
        </w:rPr>
        <w:t xml:space="preserve"> </w:t>
      </w:r>
      <w:r w:rsidR="008D5D68" w:rsidRPr="008D5D68">
        <w:rPr>
          <w:rFonts w:ascii="Book Antiqua" w:hAnsi="Book Antiqua"/>
          <w:b/>
          <w:color w:val="FF0000"/>
          <w:sz w:val="18"/>
          <w:szCs w:val="18"/>
        </w:rPr>
        <w:t>szintén május 20-án lesz pünkösti istentisztelet: 14.30</w:t>
      </w:r>
      <w:r w:rsidR="008D5D68">
        <w:rPr>
          <w:rFonts w:ascii="Book Antiqua" w:hAnsi="Book Antiqua"/>
          <w:b/>
          <w:color w:val="FF0000"/>
          <w:sz w:val="18"/>
          <w:szCs w:val="18"/>
        </w:rPr>
        <w:t xml:space="preserve"> </w:t>
      </w:r>
      <w:r w:rsidRPr="001232CF">
        <w:rPr>
          <w:rFonts w:ascii="Book Antiqua" w:hAnsi="Book Antiqua"/>
          <w:b/>
          <w:color w:val="1F3864" w:themeColor="accent5" w:themeShade="80"/>
          <w:sz w:val="18"/>
          <w:szCs w:val="18"/>
        </w:rPr>
        <w:t xml:space="preserve">Vianeni Magyar Otthon </w:t>
      </w:r>
      <w:r w:rsidRPr="001232CF">
        <w:rPr>
          <w:rFonts w:ascii="Book Antiqua" w:hAnsi="Book Antiqua"/>
          <w:b/>
          <w:color w:val="002060"/>
          <w:sz w:val="18"/>
          <w:szCs w:val="18"/>
        </w:rPr>
        <w:t xml:space="preserve">címe: Panoven 17 </w:t>
      </w:r>
      <w:r w:rsidRPr="001232CF">
        <w:rPr>
          <w:rFonts w:ascii="Book Antiqua" w:hAnsi="Book Antiqua"/>
          <w:b/>
          <w:color w:val="002060"/>
          <w:sz w:val="18"/>
          <w:szCs w:val="18"/>
        </w:rPr>
        <w:lastRenderedPageBreak/>
        <w:t xml:space="preserve">A, 4133 NG, Vianen. (Bejárat a Langeweg 145. számú házzal szemben.) </w:t>
      </w:r>
      <w:r w:rsidR="001C5432">
        <w:rPr>
          <w:rFonts w:ascii="Book Antiqua" w:hAnsi="Book Antiqua"/>
          <w:b/>
          <w:color w:val="002060"/>
          <w:sz w:val="18"/>
          <w:szCs w:val="18"/>
        </w:rPr>
        <w:t xml:space="preserve">Tel: </w:t>
      </w:r>
      <w:r w:rsidR="008D5D68" w:rsidRPr="008D5D68">
        <w:rPr>
          <w:rFonts w:ascii="Book Antiqua" w:hAnsi="Book Antiqua"/>
          <w:b/>
          <w:color w:val="002060"/>
          <w:sz w:val="18"/>
          <w:szCs w:val="18"/>
        </w:rPr>
        <w:t xml:space="preserve"> 31 (0)347-</w:t>
      </w:r>
      <w:r w:rsidR="001C5432">
        <w:rPr>
          <w:rFonts w:ascii="Book Antiqua" w:hAnsi="Book Antiqua"/>
          <w:b/>
          <w:color w:val="002060"/>
          <w:sz w:val="18"/>
          <w:szCs w:val="18"/>
        </w:rPr>
        <w:t xml:space="preserve"> </w:t>
      </w:r>
      <w:r w:rsidR="008D5D68" w:rsidRPr="008D5D68">
        <w:rPr>
          <w:rFonts w:ascii="Book Antiqua" w:hAnsi="Book Antiqua"/>
          <w:b/>
          <w:color w:val="002060"/>
          <w:sz w:val="18"/>
          <w:szCs w:val="18"/>
        </w:rPr>
        <w:t>375</w:t>
      </w:r>
      <w:r w:rsidR="001C5432">
        <w:rPr>
          <w:rFonts w:ascii="Book Antiqua" w:hAnsi="Book Antiqua"/>
          <w:b/>
          <w:color w:val="002060"/>
          <w:sz w:val="18"/>
          <w:szCs w:val="18"/>
        </w:rPr>
        <w:t>.</w:t>
      </w:r>
      <w:r w:rsidR="008D5D68" w:rsidRPr="008D5D68">
        <w:rPr>
          <w:rFonts w:ascii="Book Antiqua" w:hAnsi="Book Antiqua"/>
          <w:b/>
          <w:color w:val="002060"/>
          <w:sz w:val="18"/>
          <w:szCs w:val="18"/>
        </w:rPr>
        <w:t>040</w:t>
      </w:r>
      <w:r w:rsidR="00A65BD2">
        <w:rPr>
          <w:rFonts w:ascii="Book Antiqua" w:hAnsi="Book Antiqua"/>
          <w:b/>
          <w:color w:val="002060"/>
          <w:sz w:val="18"/>
          <w:szCs w:val="18"/>
        </w:rPr>
        <w:t>…………………</w:t>
      </w:r>
      <w:r w:rsidR="00CE40E2">
        <w:rPr>
          <w:rFonts w:ascii="Book Antiqua" w:hAnsi="Book Antiqua"/>
          <w:b/>
          <w:color w:val="002060"/>
          <w:sz w:val="18"/>
          <w:szCs w:val="18"/>
        </w:rPr>
        <w:t>…</w:t>
      </w:r>
      <w:r w:rsidR="00C236E2">
        <w:rPr>
          <w:rFonts w:ascii="Book Antiqua" w:hAnsi="Book Antiqua"/>
          <w:b/>
          <w:color w:val="002060"/>
          <w:sz w:val="18"/>
          <w:szCs w:val="18"/>
        </w:rPr>
        <w:t xml:space="preserve"> </w:t>
      </w:r>
      <w:r w:rsidR="00C236E2" w:rsidRPr="00C236E2">
        <w:rPr>
          <w:rFonts w:ascii="Book Antiqua" w:hAnsi="Book Antiqua"/>
          <w:b/>
          <w:color w:val="FF0000"/>
          <w:sz w:val="18"/>
          <w:szCs w:val="18"/>
        </w:rPr>
        <w:t xml:space="preserve">Rotterdam. </w:t>
      </w:r>
      <w:r w:rsidR="008D5D68">
        <w:rPr>
          <w:rFonts w:ascii="Book Antiqua" w:hAnsi="Book Antiqua"/>
          <w:b/>
          <w:color w:val="002060"/>
          <w:sz w:val="18"/>
          <w:szCs w:val="18"/>
        </w:rPr>
        <w:t>A Hollandiai Magyar</w:t>
      </w:r>
      <w:r w:rsidR="00C236E2">
        <w:rPr>
          <w:rFonts w:ascii="Book Antiqua" w:hAnsi="Book Antiqua"/>
          <w:b/>
          <w:color w:val="002060"/>
          <w:sz w:val="18"/>
          <w:szCs w:val="18"/>
        </w:rPr>
        <w:t xml:space="preserve"> Szövetség 2018-4/2 Hírlevelében közölt hírdetés</w:t>
      </w:r>
      <w:r w:rsidR="00527DB1">
        <w:rPr>
          <w:rFonts w:ascii="Book Antiqua" w:hAnsi="Book Antiqua"/>
          <w:b/>
          <w:color w:val="002060"/>
          <w:sz w:val="18"/>
          <w:szCs w:val="18"/>
        </w:rPr>
        <w:t xml:space="preserve"> nyomán</w:t>
      </w:r>
      <w:r w:rsidR="00C236E2">
        <w:rPr>
          <w:rFonts w:ascii="Book Antiqua" w:hAnsi="Book Antiqua"/>
          <w:b/>
          <w:color w:val="002060"/>
          <w:sz w:val="18"/>
          <w:szCs w:val="18"/>
        </w:rPr>
        <w:t>:</w:t>
      </w:r>
      <w:r w:rsidR="00C236E2" w:rsidRPr="00C236E2">
        <w:t xml:space="preserve"> </w:t>
      </w:r>
      <w:r w:rsidR="00C236E2" w:rsidRPr="00C236E2">
        <w:rPr>
          <w:rFonts w:ascii="Book Antiqua" w:hAnsi="Book Antiqua"/>
          <w:b/>
          <w:color w:val="FF0000"/>
          <w:sz w:val="18"/>
          <w:szCs w:val="18"/>
        </w:rPr>
        <w:t>Rotterdam</w:t>
      </w:r>
      <w:r w:rsidR="00385280">
        <w:rPr>
          <w:rFonts w:ascii="Book Antiqua" w:hAnsi="Book Antiqua"/>
          <w:b/>
          <w:color w:val="FF0000"/>
          <w:sz w:val="18"/>
          <w:szCs w:val="18"/>
        </w:rPr>
        <w:t xml:space="preserve">  </w:t>
      </w:r>
      <w:r w:rsidR="00527DB1">
        <w:rPr>
          <w:rFonts w:ascii="Book Antiqua" w:hAnsi="Book Antiqua"/>
          <w:b/>
          <w:color w:val="FF0000"/>
          <w:sz w:val="18"/>
          <w:szCs w:val="18"/>
        </w:rPr>
        <w:t xml:space="preserve">    </w:t>
      </w:r>
      <w:r w:rsidR="00C236E2" w:rsidRPr="00C236E2">
        <w:rPr>
          <w:rFonts w:ascii="Book Antiqua" w:hAnsi="Book Antiqua"/>
          <w:b/>
          <w:color w:val="002060"/>
          <w:sz w:val="18"/>
          <w:szCs w:val="18"/>
        </w:rPr>
        <w:t>Kedves Testvéreink! Kedves Barátaink!</w:t>
      </w:r>
      <w:r w:rsidR="00C236E2">
        <w:rPr>
          <w:rFonts w:ascii="Book Antiqua" w:hAnsi="Book Antiqua"/>
          <w:b/>
          <w:color w:val="002060"/>
          <w:sz w:val="18"/>
          <w:szCs w:val="18"/>
        </w:rPr>
        <w:t xml:space="preserve"> </w:t>
      </w:r>
      <w:r w:rsidR="00C236E2" w:rsidRPr="00C236E2">
        <w:rPr>
          <w:rFonts w:ascii="Book Antiqua" w:hAnsi="Book Antiqua"/>
          <w:b/>
          <w:color w:val="002060"/>
          <w:sz w:val="18"/>
          <w:szCs w:val="18"/>
        </w:rPr>
        <w:t>Örömmel értesítünk Benneteket arról, hogy a havonkénti hágai istentiszteletek mellett – Isten segedelmével - júniustól Rotterdamban is tartunk magyar református istentiszteleteket. A Hágai Magyar Református Gyülekezeten belül már korábban is felmerült a kérdés, hogy más nagyvárosban is lehetne egyházi alkalmakat szervezni az ott élő magyar keresztyéneknek. Így most örömmel és Isten iránti hálával osztjuk meg veletek ezt a hírt, s várunk Benneteket az első rotterdami istentiszteletre.</w:t>
      </w:r>
      <w:r w:rsidR="00C236E2">
        <w:rPr>
          <w:rFonts w:ascii="Book Antiqua" w:hAnsi="Book Antiqua"/>
          <w:b/>
          <w:color w:val="002060"/>
          <w:sz w:val="18"/>
          <w:szCs w:val="18"/>
        </w:rPr>
        <w:t xml:space="preserve"> </w:t>
      </w:r>
      <w:r w:rsidR="00C236E2" w:rsidRPr="00C236E2">
        <w:rPr>
          <w:rFonts w:ascii="Book Antiqua" w:hAnsi="Book Antiqua"/>
          <w:b/>
          <w:color w:val="002060"/>
          <w:sz w:val="18"/>
          <w:szCs w:val="18"/>
        </w:rPr>
        <w:t xml:space="preserve">Hágában (Den Haag) minden ugyanúgy folytatódik tovább, minden hónap 3. vasárnapján tartjuk az </w:t>
      </w:r>
      <w:r w:rsidR="00385280">
        <w:rPr>
          <w:rFonts w:ascii="Book Antiqua" w:hAnsi="Book Antiqua"/>
          <w:b/>
          <w:color w:val="002060"/>
          <w:sz w:val="18"/>
          <w:szCs w:val="18"/>
        </w:rPr>
        <w:t xml:space="preserve">istentiszteletet.…………………………………………………………………………………………………. </w:t>
      </w:r>
      <w:r w:rsidR="00C236E2">
        <w:rPr>
          <w:rFonts w:ascii="Book Antiqua" w:hAnsi="Book Antiqua"/>
          <w:b/>
          <w:color w:val="002060"/>
          <w:sz w:val="18"/>
          <w:szCs w:val="18"/>
        </w:rPr>
        <w:t xml:space="preserve">Rotterdamban </w:t>
      </w:r>
      <w:r w:rsidR="00C236E2" w:rsidRPr="00C236E2">
        <w:rPr>
          <w:rFonts w:ascii="Book Antiqua" w:hAnsi="Book Antiqua"/>
          <w:b/>
          <w:color w:val="002060"/>
          <w:sz w:val="18"/>
          <w:szCs w:val="18"/>
        </w:rPr>
        <w:t>a tervek szerint minden hónap 1. vasárnapján 15 órakor</w:t>
      </w:r>
      <w:r w:rsidR="00C236E2">
        <w:rPr>
          <w:rFonts w:ascii="Book Antiqua" w:hAnsi="Book Antiqua"/>
          <w:b/>
          <w:color w:val="002060"/>
          <w:sz w:val="18"/>
          <w:szCs w:val="18"/>
        </w:rPr>
        <w:t xml:space="preserve"> lesz istentisztelet. Tehát:                    </w:t>
      </w:r>
      <w:r w:rsidR="00C236E2" w:rsidRPr="00C236E2">
        <w:rPr>
          <w:rFonts w:ascii="Book Antiqua" w:hAnsi="Book Antiqua"/>
          <w:b/>
          <w:color w:val="FF0000"/>
          <w:sz w:val="18"/>
          <w:szCs w:val="18"/>
        </w:rPr>
        <w:t>2018 június 3, vasárnap, 15 óra</w:t>
      </w:r>
      <w:r w:rsidR="00C236E2">
        <w:rPr>
          <w:rFonts w:ascii="Book Antiqua" w:hAnsi="Book Antiqua"/>
          <w:b/>
          <w:color w:val="FF0000"/>
          <w:sz w:val="18"/>
          <w:szCs w:val="18"/>
        </w:rPr>
        <w:t xml:space="preserve"> </w:t>
      </w:r>
      <w:r w:rsidR="00C236E2" w:rsidRPr="00C236E2">
        <w:rPr>
          <w:rFonts w:ascii="Book Antiqua" w:hAnsi="Book Antiqua"/>
          <w:b/>
          <w:color w:val="2F5496" w:themeColor="accent5" w:themeShade="BF"/>
          <w:sz w:val="18"/>
          <w:szCs w:val="18"/>
        </w:rPr>
        <w:t>és</w:t>
      </w:r>
      <w:r w:rsidR="00C236E2">
        <w:rPr>
          <w:rFonts w:ascii="Book Antiqua" w:hAnsi="Book Antiqua"/>
          <w:b/>
          <w:color w:val="FF0000"/>
          <w:sz w:val="18"/>
          <w:szCs w:val="18"/>
        </w:rPr>
        <w:t xml:space="preserve"> </w:t>
      </w:r>
      <w:r w:rsidR="00C236E2" w:rsidRPr="00C236E2">
        <w:rPr>
          <w:rFonts w:ascii="Book Antiqua" w:hAnsi="Book Antiqua"/>
          <w:b/>
          <w:color w:val="FF0000"/>
          <w:sz w:val="18"/>
          <w:szCs w:val="18"/>
        </w:rPr>
        <w:t>2018 július 1, vasárnap, 15 óra</w:t>
      </w:r>
      <w:r w:rsidR="00C236E2">
        <w:rPr>
          <w:rFonts w:ascii="Book Antiqua" w:hAnsi="Book Antiqua"/>
          <w:b/>
          <w:color w:val="FF0000"/>
          <w:sz w:val="18"/>
          <w:szCs w:val="18"/>
        </w:rPr>
        <w:t xml:space="preserve"> kezdettel. </w:t>
      </w:r>
      <w:r w:rsidR="00C236E2">
        <w:rPr>
          <w:rFonts w:ascii="Book Antiqua" w:hAnsi="Book Antiqua"/>
          <w:b/>
          <w:color w:val="002060"/>
          <w:sz w:val="18"/>
          <w:szCs w:val="18"/>
        </w:rPr>
        <w:t>H</w:t>
      </w:r>
      <w:r w:rsidR="00C236E2" w:rsidRPr="00C236E2">
        <w:rPr>
          <w:rFonts w:ascii="Book Antiqua" w:hAnsi="Book Antiqua"/>
          <w:b/>
          <w:color w:val="002060"/>
          <w:sz w:val="18"/>
          <w:szCs w:val="18"/>
        </w:rPr>
        <w:t>ELYSZÍN:</w:t>
      </w:r>
      <w:r w:rsidR="00C236E2">
        <w:rPr>
          <w:rFonts w:ascii="Book Antiqua" w:hAnsi="Book Antiqua"/>
          <w:b/>
          <w:color w:val="002060"/>
          <w:sz w:val="18"/>
          <w:szCs w:val="18"/>
        </w:rPr>
        <w:t xml:space="preserve"> </w:t>
      </w:r>
      <w:r w:rsidR="00C236E2" w:rsidRPr="00C236E2">
        <w:rPr>
          <w:rFonts w:ascii="Book Antiqua" w:hAnsi="Book Antiqua"/>
          <w:b/>
          <w:color w:val="002060"/>
          <w:sz w:val="18"/>
          <w:szCs w:val="18"/>
        </w:rPr>
        <w:t>Gebouw De Heuvel</w:t>
      </w:r>
      <w:r w:rsidR="00C236E2">
        <w:rPr>
          <w:rFonts w:ascii="Book Antiqua" w:hAnsi="Book Antiqua"/>
          <w:b/>
          <w:color w:val="002060"/>
          <w:sz w:val="18"/>
          <w:szCs w:val="18"/>
        </w:rPr>
        <w:t xml:space="preserve">. </w:t>
      </w:r>
      <w:r w:rsidR="00C236E2" w:rsidRPr="00C236E2">
        <w:rPr>
          <w:rFonts w:ascii="Book Antiqua" w:hAnsi="Book Antiqua"/>
          <w:b/>
          <w:color w:val="002060"/>
          <w:sz w:val="18"/>
          <w:szCs w:val="18"/>
        </w:rPr>
        <w:t>Grotekerkplein 5</w:t>
      </w:r>
      <w:r w:rsidR="00C236E2">
        <w:rPr>
          <w:rFonts w:ascii="Book Antiqua" w:hAnsi="Book Antiqua"/>
          <w:b/>
          <w:color w:val="002060"/>
          <w:sz w:val="18"/>
          <w:szCs w:val="18"/>
        </w:rPr>
        <w:t xml:space="preserve">. </w:t>
      </w:r>
      <w:r w:rsidR="00C236E2" w:rsidRPr="00C236E2">
        <w:rPr>
          <w:rFonts w:ascii="Book Antiqua" w:hAnsi="Book Antiqua"/>
          <w:b/>
          <w:color w:val="002060"/>
          <w:sz w:val="18"/>
          <w:szCs w:val="18"/>
        </w:rPr>
        <w:t>3011 GC   Rotterdam</w:t>
      </w:r>
      <w:r w:rsidR="00C236E2">
        <w:rPr>
          <w:rFonts w:ascii="Book Antiqua" w:hAnsi="Book Antiqua"/>
          <w:b/>
          <w:color w:val="002060"/>
          <w:sz w:val="18"/>
          <w:szCs w:val="18"/>
        </w:rPr>
        <w:t xml:space="preserve">. </w:t>
      </w:r>
      <w:r w:rsidR="00C236E2" w:rsidRPr="00C236E2">
        <w:rPr>
          <w:rFonts w:ascii="Book Antiqua" w:hAnsi="Book Antiqua"/>
          <w:b/>
          <w:color w:val="002060"/>
          <w:sz w:val="18"/>
          <w:szCs w:val="18"/>
        </w:rPr>
        <w:t>A ´De Heuvel´ nevű keresztyén alapítvány épületének a kápolnájában jövünk össze, ami Rotterdam központjában található a Laurenskerk főbejárata előtti téren.</w:t>
      </w:r>
      <w:r w:rsidR="00C236E2">
        <w:rPr>
          <w:rFonts w:ascii="Book Antiqua" w:hAnsi="Book Antiqua"/>
          <w:b/>
          <w:color w:val="002060"/>
          <w:sz w:val="18"/>
          <w:szCs w:val="18"/>
        </w:rPr>
        <w:t xml:space="preserve"> </w:t>
      </w:r>
      <w:r w:rsidR="00C236E2" w:rsidRPr="00C236E2">
        <w:rPr>
          <w:rFonts w:ascii="Book Antiqua" w:hAnsi="Book Antiqua"/>
          <w:b/>
          <w:color w:val="002060"/>
          <w:sz w:val="18"/>
          <w:szCs w:val="18"/>
        </w:rPr>
        <w:t>SZOLGÁLÓ LELKÉSZEK:</w:t>
      </w:r>
      <w:r w:rsidR="00C236E2">
        <w:rPr>
          <w:rFonts w:ascii="Book Antiqua" w:hAnsi="Book Antiqua"/>
          <w:b/>
          <w:color w:val="002060"/>
          <w:sz w:val="18"/>
          <w:szCs w:val="18"/>
        </w:rPr>
        <w:t xml:space="preserve"> </w:t>
      </w:r>
      <w:r w:rsidR="00C236E2" w:rsidRPr="00C236E2">
        <w:rPr>
          <w:rFonts w:ascii="Book Antiqua" w:hAnsi="Book Antiqua"/>
          <w:b/>
          <w:color w:val="FF0000"/>
          <w:sz w:val="18"/>
          <w:szCs w:val="18"/>
        </w:rPr>
        <w:t xml:space="preserve">Paál Károly, ref. lelkész </w:t>
      </w:r>
      <w:r w:rsidR="00C236E2" w:rsidRPr="00C236E2">
        <w:rPr>
          <w:rFonts w:ascii="Book Antiqua" w:hAnsi="Book Antiqua"/>
          <w:b/>
          <w:color w:val="002060"/>
          <w:sz w:val="18"/>
          <w:szCs w:val="18"/>
        </w:rPr>
        <w:t>– június 3-án</w:t>
      </w:r>
      <w:r w:rsidR="00C236E2">
        <w:rPr>
          <w:rFonts w:ascii="Book Antiqua" w:hAnsi="Book Antiqua"/>
          <w:b/>
          <w:color w:val="002060"/>
          <w:sz w:val="18"/>
          <w:szCs w:val="18"/>
        </w:rPr>
        <w:t xml:space="preserve"> </w:t>
      </w:r>
      <w:r w:rsidR="00C236E2" w:rsidRPr="00C236E2">
        <w:rPr>
          <w:rFonts w:ascii="Book Antiqua" w:hAnsi="Book Antiqua"/>
          <w:b/>
          <w:color w:val="FF0000"/>
          <w:sz w:val="18"/>
          <w:szCs w:val="18"/>
        </w:rPr>
        <w:t>Van Bolhuis-Szabó Emőke, ref. lelkész</w:t>
      </w:r>
      <w:r w:rsidR="00C236E2" w:rsidRPr="00C236E2">
        <w:rPr>
          <w:rFonts w:ascii="Book Antiqua" w:hAnsi="Book Antiqua"/>
          <w:b/>
          <w:color w:val="002060"/>
          <w:sz w:val="18"/>
          <w:szCs w:val="18"/>
        </w:rPr>
        <w:t xml:space="preserve"> – július 1-én</w:t>
      </w:r>
      <w:r w:rsidR="00C236E2">
        <w:rPr>
          <w:rFonts w:ascii="Book Antiqua" w:hAnsi="Book Antiqua"/>
          <w:b/>
          <w:color w:val="002060"/>
          <w:sz w:val="18"/>
          <w:szCs w:val="18"/>
        </w:rPr>
        <w:t xml:space="preserve"> ----</w:t>
      </w:r>
    </w:p>
    <w:p w:rsidR="00385280" w:rsidRDefault="00C236E2" w:rsidP="00A330F6">
      <w:pPr>
        <w:rPr>
          <w:rFonts w:ascii="Book Antiqua" w:hAnsi="Book Antiqua"/>
          <w:b/>
          <w:color w:val="002060"/>
          <w:sz w:val="18"/>
          <w:szCs w:val="18"/>
        </w:rPr>
      </w:pPr>
      <w:r w:rsidRPr="00385280">
        <w:rPr>
          <w:rFonts w:ascii="Book Antiqua" w:hAnsi="Book Antiqua"/>
          <w:b/>
          <w:color w:val="FF0000"/>
          <w:sz w:val="18"/>
          <w:szCs w:val="18"/>
        </w:rPr>
        <w:t>Zwollé</w:t>
      </w:r>
      <w:r>
        <w:rPr>
          <w:rFonts w:ascii="Book Antiqua" w:hAnsi="Book Antiqua"/>
          <w:b/>
          <w:color w:val="002060"/>
          <w:sz w:val="18"/>
          <w:szCs w:val="18"/>
        </w:rPr>
        <w:t>: Pünköst másod napján,</w:t>
      </w:r>
      <w:r w:rsidR="00385280">
        <w:rPr>
          <w:rFonts w:ascii="Book Antiqua" w:hAnsi="Book Antiqua"/>
          <w:b/>
          <w:color w:val="002060"/>
          <w:sz w:val="18"/>
          <w:szCs w:val="18"/>
        </w:rPr>
        <w:t xml:space="preserve"> de. 11 órai kezdettel,</w:t>
      </w:r>
      <w:r>
        <w:rPr>
          <w:rFonts w:ascii="Book Antiqua" w:hAnsi="Book Antiqua"/>
          <w:b/>
          <w:color w:val="002060"/>
          <w:sz w:val="18"/>
          <w:szCs w:val="18"/>
        </w:rPr>
        <w:t xml:space="preserve"> május 21-én</w:t>
      </w:r>
      <w:r w:rsidR="00385280">
        <w:rPr>
          <w:rFonts w:ascii="Book Antiqua" w:hAnsi="Book Antiqua"/>
          <w:b/>
          <w:color w:val="002060"/>
          <w:sz w:val="18"/>
          <w:szCs w:val="18"/>
        </w:rPr>
        <w:t xml:space="preserve"> igehírdetés, úrvacsoraosztás, szolgál: Kelemen Csongor, Kelemen Attila ny. teol. professzor és Hermán M. János. </w:t>
      </w:r>
      <w:r w:rsidR="00385280" w:rsidRPr="00A331F2">
        <w:rPr>
          <w:rFonts w:ascii="Book Antiqua" w:hAnsi="Book Antiqua"/>
          <w:b/>
          <w:bCs/>
          <w:iCs/>
          <w:color w:val="FF0000"/>
          <w:sz w:val="18"/>
          <w:szCs w:val="18"/>
        </w:rPr>
        <w:t>He</w:t>
      </w:r>
      <w:r w:rsidR="00385280" w:rsidRPr="004502D0">
        <w:rPr>
          <w:rFonts w:ascii="Book Antiqua" w:hAnsi="Book Antiqua"/>
          <w:b/>
          <w:bCs/>
          <w:color w:val="FF0000"/>
          <w:sz w:val="18"/>
          <w:szCs w:val="18"/>
        </w:rPr>
        <w:t>lyszín</w:t>
      </w:r>
      <w:r w:rsidR="00385280" w:rsidRPr="001232CF">
        <w:rPr>
          <w:rFonts w:ascii="Book Antiqua" w:hAnsi="Book Antiqua"/>
          <w:b/>
          <w:bCs/>
          <w:color w:val="002060"/>
          <w:sz w:val="18"/>
          <w:szCs w:val="18"/>
        </w:rPr>
        <w:t>: Zwolle lutheránus temploma, Koestraat 2-4</w:t>
      </w:r>
      <w:r w:rsidR="00385280">
        <w:rPr>
          <w:rFonts w:ascii="Book Antiqua" w:hAnsi="Book Antiqua"/>
          <w:b/>
          <w:bCs/>
          <w:color w:val="002060"/>
          <w:sz w:val="18"/>
          <w:szCs w:val="18"/>
        </w:rPr>
        <w:t>.</w:t>
      </w:r>
    </w:p>
    <w:p w:rsidR="00A330F6" w:rsidRDefault="0080173B" w:rsidP="00A330F6">
      <w:pPr>
        <w:rPr>
          <w:rFonts w:ascii="Book Antiqua" w:hAnsi="Book Antiqua"/>
          <w:color w:val="002060"/>
          <w:sz w:val="18"/>
          <w:szCs w:val="18"/>
        </w:rPr>
      </w:pPr>
      <w:r>
        <w:rPr>
          <w:rFonts w:ascii="Book Antiqua" w:hAnsi="Book Antiqua"/>
          <w:noProof/>
          <w:color w:val="002060"/>
          <w:sz w:val="18"/>
          <w:szCs w:val="18"/>
          <w:lang w:val="en-US"/>
        </w:rPr>
        <w:drawing>
          <wp:inline distT="0" distB="0" distL="0" distR="0">
            <wp:extent cx="5360400" cy="2851200"/>
            <wp:effectExtent l="0" t="0" r="0" b="635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60400" cy="2851200"/>
                    </a:xfrm>
                    <a:prstGeom prst="rect">
                      <a:avLst/>
                    </a:prstGeom>
                    <a:noFill/>
                    <a:ln>
                      <a:noFill/>
                    </a:ln>
                  </pic:spPr>
                </pic:pic>
              </a:graphicData>
            </a:graphic>
          </wp:inline>
        </w:drawing>
      </w:r>
    </w:p>
    <w:p w:rsidR="00E860C6" w:rsidRDefault="00E860C6" w:rsidP="00A330F6">
      <w:pPr>
        <w:rPr>
          <w:rFonts w:ascii="Times New Roman" w:hAnsi="Times New Roman" w:cs="Times New Roman"/>
          <w:color w:val="00B050"/>
          <w:sz w:val="24"/>
          <w:szCs w:val="24"/>
        </w:rPr>
      </w:pPr>
      <w:r w:rsidRPr="00C41D66">
        <w:rPr>
          <w:rFonts w:ascii="Times New Roman" w:hAnsi="Times New Roman" w:cs="Times New Roman"/>
          <w:b/>
          <w:i/>
          <w:color w:val="FF0000"/>
          <w:sz w:val="24"/>
          <w:szCs w:val="24"/>
        </w:rPr>
        <w:t>Gyülekező ének</w:t>
      </w:r>
      <w:r>
        <w:rPr>
          <w:rFonts w:ascii="Times New Roman" w:hAnsi="Times New Roman" w:cs="Times New Roman"/>
          <w:b/>
          <w:i/>
          <w:color w:val="FF0000"/>
          <w:sz w:val="24"/>
          <w:szCs w:val="24"/>
        </w:rPr>
        <w:t>-Intochtslied</w:t>
      </w:r>
      <w:r>
        <w:rPr>
          <w:rFonts w:ascii="Times New Roman" w:hAnsi="Times New Roman" w:cs="Times New Roman"/>
          <w:color w:val="FF0000"/>
          <w:sz w:val="24"/>
          <w:szCs w:val="24"/>
        </w:rPr>
        <w:t>-Ps.47:</w:t>
      </w:r>
      <w:r w:rsidR="00A65BD2">
        <w:rPr>
          <w:rFonts w:ascii="Times New Roman" w:hAnsi="Times New Roman" w:cs="Times New Roman"/>
          <w:color w:val="FF0000"/>
          <w:sz w:val="24"/>
          <w:szCs w:val="24"/>
        </w:rPr>
        <w:t xml:space="preserve"> No minden népek……</w:t>
      </w:r>
      <w:r w:rsidR="00653715">
        <w:rPr>
          <w:rFonts w:ascii="Times New Roman" w:hAnsi="Times New Roman" w:cs="Times New Roman"/>
          <w:color w:val="FF0000"/>
          <w:sz w:val="24"/>
          <w:szCs w:val="24"/>
        </w:rPr>
        <w:t xml:space="preserve"> </w:t>
      </w:r>
      <w:r w:rsidR="00653715">
        <w:rPr>
          <w:rFonts w:ascii="Times New Roman" w:hAnsi="Times New Roman" w:cs="Times New Roman"/>
          <w:color w:val="00B050"/>
          <w:sz w:val="24"/>
          <w:szCs w:val="24"/>
        </w:rPr>
        <w:t>Volken weest verheugd</w:t>
      </w:r>
      <w:r w:rsidR="00A65BD2">
        <w:rPr>
          <w:rFonts w:ascii="Times New Roman" w:hAnsi="Times New Roman" w:cs="Times New Roman"/>
          <w:color w:val="00B050"/>
          <w:sz w:val="24"/>
          <w:szCs w:val="24"/>
        </w:rPr>
        <w:t>........</w:t>
      </w:r>
    </w:p>
    <w:p w:rsidR="00653715" w:rsidRPr="00653715" w:rsidRDefault="00653715" w:rsidP="00653715">
      <w:pPr>
        <w:rPr>
          <w:rFonts w:ascii="Book Antiqua" w:hAnsi="Book Antiqua"/>
          <w:color w:val="002060"/>
          <w:sz w:val="18"/>
          <w:szCs w:val="18"/>
        </w:rPr>
      </w:pPr>
      <w:r w:rsidRPr="00653715">
        <w:rPr>
          <w:rFonts w:ascii="Book Antiqua" w:hAnsi="Book Antiqua"/>
          <w:color w:val="002060"/>
          <w:sz w:val="18"/>
          <w:szCs w:val="18"/>
        </w:rPr>
        <w:t>1. No, minden népek, Örvendezzetek És tapsoljatok, Istent áldjátok Szép hangossággal</w:t>
      </w:r>
      <w:r>
        <w:rPr>
          <w:rFonts w:ascii="Book Antiqua" w:hAnsi="Book Antiqua"/>
          <w:color w:val="002060"/>
          <w:sz w:val="18"/>
          <w:szCs w:val="18"/>
        </w:rPr>
        <w:t xml:space="preserve"> /</w:t>
      </w:r>
      <w:r w:rsidRPr="00653715">
        <w:rPr>
          <w:rFonts w:ascii="Book Antiqua" w:hAnsi="Book Antiqua"/>
          <w:color w:val="002060"/>
          <w:sz w:val="18"/>
          <w:szCs w:val="18"/>
        </w:rPr>
        <w:t>És nagy felszóval, Mert az Úr Isten Nagy felségében Ő királysága És nagy országa Kiterjed</w:t>
      </w:r>
      <w:r>
        <w:rPr>
          <w:rFonts w:ascii="Book Antiqua" w:hAnsi="Book Antiqua"/>
          <w:color w:val="002060"/>
          <w:sz w:val="18"/>
          <w:szCs w:val="18"/>
        </w:rPr>
        <w:t xml:space="preserve"> </w:t>
      </w:r>
      <w:r w:rsidRPr="00653715">
        <w:rPr>
          <w:rFonts w:ascii="Book Antiqua" w:hAnsi="Book Antiqua"/>
          <w:color w:val="002060"/>
          <w:sz w:val="18"/>
          <w:szCs w:val="18"/>
        </w:rPr>
        <w:t>meszsze, Ez egész földre.</w:t>
      </w:r>
    </w:p>
    <w:p w:rsidR="00653715" w:rsidRPr="00653715" w:rsidRDefault="00653715" w:rsidP="00653715">
      <w:pPr>
        <w:rPr>
          <w:rFonts w:ascii="Book Antiqua" w:hAnsi="Book Antiqua"/>
          <w:color w:val="002060"/>
          <w:sz w:val="18"/>
          <w:szCs w:val="18"/>
        </w:rPr>
      </w:pPr>
      <w:r w:rsidRPr="00653715">
        <w:rPr>
          <w:rFonts w:ascii="Book Antiqua" w:hAnsi="Book Antiqua"/>
          <w:color w:val="002060"/>
          <w:sz w:val="18"/>
          <w:szCs w:val="18"/>
        </w:rPr>
        <w:t>2. Hatalmunkba vet Nagy sok népeket, És meghódoltat sok pogányokat Minékünk végre</w:t>
      </w:r>
      <w:r>
        <w:rPr>
          <w:rFonts w:ascii="Book Antiqua" w:hAnsi="Book Antiqua"/>
          <w:color w:val="002060"/>
          <w:sz w:val="18"/>
          <w:szCs w:val="18"/>
        </w:rPr>
        <w:t xml:space="preserve"> / </w:t>
      </w:r>
      <w:r w:rsidRPr="00653715">
        <w:rPr>
          <w:rFonts w:ascii="Book Antiqua" w:hAnsi="Book Antiqua"/>
          <w:color w:val="002060"/>
          <w:sz w:val="18"/>
          <w:szCs w:val="18"/>
        </w:rPr>
        <w:t>Ő nagy ereje.</w:t>
      </w:r>
      <w:r w:rsidR="00A65BD2">
        <w:rPr>
          <w:rFonts w:ascii="Book Antiqua" w:hAnsi="Book Antiqua"/>
          <w:color w:val="002060"/>
          <w:sz w:val="18"/>
          <w:szCs w:val="18"/>
        </w:rPr>
        <w:t xml:space="preserve">  </w:t>
      </w:r>
      <w:r w:rsidRPr="00653715">
        <w:rPr>
          <w:rFonts w:ascii="Book Antiqua" w:hAnsi="Book Antiqua"/>
          <w:color w:val="002060"/>
          <w:sz w:val="18"/>
          <w:szCs w:val="18"/>
        </w:rPr>
        <w:t>Minket</w:t>
      </w:r>
      <w:r w:rsidR="00A65BD2">
        <w:rPr>
          <w:rFonts w:ascii="Book Antiqua" w:hAnsi="Book Antiqua"/>
          <w:color w:val="002060"/>
          <w:sz w:val="18"/>
          <w:szCs w:val="18"/>
        </w:rPr>
        <w:t xml:space="preserve"> </w:t>
      </w:r>
      <w:r w:rsidRPr="00653715">
        <w:rPr>
          <w:rFonts w:ascii="Book Antiqua" w:hAnsi="Book Antiqua"/>
          <w:color w:val="002060"/>
          <w:sz w:val="18"/>
          <w:szCs w:val="18"/>
        </w:rPr>
        <w:t>ő felvett, Örökévé tett, Nékünk engedte Ő kegyessége Jákóbnak</w:t>
      </w:r>
      <w:r>
        <w:rPr>
          <w:rFonts w:ascii="Book Antiqua" w:hAnsi="Book Antiqua"/>
          <w:color w:val="002060"/>
          <w:sz w:val="18"/>
          <w:szCs w:val="18"/>
        </w:rPr>
        <w:t xml:space="preserve"> </w:t>
      </w:r>
      <w:r w:rsidRPr="00653715">
        <w:rPr>
          <w:rFonts w:ascii="Book Antiqua" w:hAnsi="Book Antiqua"/>
          <w:color w:val="002060"/>
          <w:sz w:val="18"/>
          <w:szCs w:val="18"/>
        </w:rPr>
        <w:t>tisztét, Kit igen szeret.</w:t>
      </w:r>
    </w:p>
    <w:p w:rsidR="00653715" w:rsidRDefault="00653715" w:rsidP="001B5CD3">
      <w:pPr>
        <w:rPr>
          <w:rFonts w:ascii="Book Antiqua" w:hAnsi="Book Antiqua"/>
          <w:color w:val="002060"/>
          <w:sz w:val="18"/>
          <w:szCs w:val="18"/>
        </w:rPr>
      </w:pPr>
      <w:r w:rsidRPr="00653715">
        <w:rPr>
          <w:rFonts w:ascii="Book Antiqua" w:hAnsi="Book Antiqua"/>
          <w:color w:val="002060"/>
          <w:sz w:val="18"/>
          <w:szCs w:val="18"/>
        </w:rPr>
        <w:t>3. Íme, az Isten Szépen felmegyen Nagy vigasságban, Trombitaszókban; Urunk felmegyen</w:t>
      </w:r>
      <w:r>
        <w:rPr>
          <w:rFonts w:ascii="Book Antiqua" w:hAnsi="Book Antiqua"/>
          <w:color w:val="002060"/>
          <w:sz w:val="18"/>
          <w:szCs w:val="18"/>
        </w:rPr>
        <w:t xml:space="preserve"> / </w:t>
      </w:r>
      <w:r w:rsidRPr="00653715">
        <w:rPr>
          <w:rFonts w:ascii="Book Antiqua" w:hAnsi="Book Antiqua"/>
          <w:color w:val="002060"/>
          <w:sz w:val="18"/>
          <w:szCs w:val="18"/>
        </w:rPr>
        <w:t>Nagy dicsőségben. Énekeljetek Az Úr Istennek Zengő verseket, Szép énekeket, E</w:t>
      </w:r>
      <w:r>
        <w:rPr>
          <w:rFonts w:ascii="Book Antiqua" w:hAnsi="Book Antiqua"/>
          <w:color w:val="002060"/>
          <w:sz w:val="18"/>
          <w:szCs w:val="18"/>
        </w:rPr>
        <w:t xml:space="preserve"> </w:t>
      </w:r>
      <w:r w:rsidRPr="00653715">
        <w:rPr>
          <w:rFonts w:ascii="Book Antiqua" w:hAnsi="Book Antiqua"/>
          <w:color w:val="002060"/>
          <w:sz w:val="18"/>
          <w:szCs w:val="18"/>
        </w:rPr>
        <w:t>nagy királynak, Mint mi Urunknak!</w:t>
      </w:r>
      <w:r w:rsidR="001B5CD3">
        <w:rPr>
          <w:rFonts w:ascii="Book Antiqua" w:hAnsi="Book Antiqua"/>
          <w:color w:val="002060"/>
          <w:sz w:val="18"/>
          <w:szCs w:val="18"/>
        </w:rPr>
        <w:t xml:space="preserve"> (</w:t>
      </w:r>
      <w:r w:rsidR="001B5CD3" w:rsidRPr="001B5CD3">
        <w:rPr>
          <w:rFonts w:ascii="Book Antiqua" w:hAnsi="Book Antiqua"/>
          <w:color w:val="002060"/>
          <w:sz w:val="18"/>
          <w:szCs w:val="18"/>
        </w:rPr>
        <w:t>Dallam:Bourgeois L., Genf, 1551.</w:t>
      </w:r>
      <w:r w:rsidR="001B5CD3">
        <w:rPr>
          <w:rFonts w:ascii="Book Antiqua" w:hAnsi="Book Antiqua"/>
          <w:color w:val="002060"/>
          <w:sz w:val="18"/>
          <w:szCs w:val="18"/>
        </w:rPr>
        <w:t xml:space="preserve">  </w:t>
      </w:r>
      <w:r w:rsidR="001B5CD3" w:rsidRPr="001B5CD3">
        <w:rPr>
          <w:rFonts w:ascii="Book Antiqua" w:hAnsi="Book Antiqua"/>
          <w:color w:val="002060"/>
          <w:sz w:val="18"/>
          <w:szCs w:val="18"/>
        </w:rPr>
        <w:t>Szöveg: Béza T., 1519–1605.</w:t>
      </w:r>
      <w:r w:rsidR="001B5CD3">
        <w:rPr>
          <w:rFonts w:ascii="Book Antiqua" w:hAnsi="Book Antiqua"/>
          <w:color w:val="002060"/>
          <w:sz w:val="18"/>
          <w:szCs w:val="18"/>
        </w:rPr>
        <w:t>)</w:t>
      </w:r>
    </w:p>
    <w:p w:rsidR="00A67CAC" w:rsidRDefault="00A65BD2" w:rsidP="00653715">
      <w:pPr>
        <w:rPr>
          <w:rFonts w:ascii="Book Antiqua" w:hAnsi="Book Antiqua"/>
          <w:color w:val="002060"/>
          <w:sz w:val="18"/>
          <w:szCs w:val="18"/>
        </w:rPr>
      </w:pPr>
      <w:r>
        <w:rPr>
          <w:rFonts w:ascii="Book Antiqua" w:hAnsi="Book Antiqua"/>
          <w:color w:val="002060"/>
          <w:sz w:val="18"/>
          <w:szCs w:val="18"/>
        </w:rPr>
        <w:t>1.</w:t>
      </w:r>
      <w:r w:rsidR="00653715" w:rsidRPr="00653715">
        <w:rPr>
          <w:rFonts w:ascii="Book Antiqua" w:hAnsi="Book Antiqua"/>
          <w:color w:val="002060"/>
          <w:sz w:val="18"/>
          <w:szCs w:val="18"/>
        </w:rPr>
        <w:t>Volken weest verheugd,</w:t>
      </w:r>
      <w:r w:rsidR="00653715">
        <w:rPr>
          <w:rFonts w:ascii="Book Antiqua" w:hAnsi="Book Antiqua"/>
          <w:color w:val="002060"/>
          <w:sz w:val="18"/>
          <w:szCs w:val="18"/>
        </w:rPr>
        <w:t xml:space="preserve"> </w:t>
      </w:r>
      <w:r w:rsidR="00653715" w:rsidRPr="00653715">
        <w:rPr>
          <w:rFonts w:ascii="Book Antiqua" w:hAnsi="Book Antiqua"/>
          <w:color w:val="002060"/>
          <w:sz w:val="18"/>
          <w:szCs w:val="18"/>
        </w:rPr>
        <w:t>jubelt, toont uw vreugd,</w:t>
      </w:r>
      <w:r w:rsidR="00653715">
        <w:rPr>
          <w:rFonts w:ascii="Book Antiqua" w:hAnsi="Book Antiqua"/>
          <w:color w:val="002060"/>
          <w:sz w:val="18"/>
          <w:szCs w:val="18"/>
        </w:rPr>
        <w:t xml:space="preserve"> </w:t>
      </w:r>
      <w:r w:rsidR="00653715" w:rsidRPr="00653715">
        <w:rPr>
          <w:rFonts w:ascii="Book Antiqua" w:hAnsi="Book Antiqua"/>
          <w:color w:val="002060"/>
          <w:sz w:val="18"/>
          <w:szCs w:val="18"/>
        </w:rPr>
        <w:t>prijst met handgeklap</w:t>
      </w:r>
      <w:r>
        <w:rPr>
          <w:rFonts w:ascii="Book Antiqua" w:hAnsi="Book Antiqua"/>
          <w:color w:val="002060"/>
          <w:sz w:val="18"/>
          <w:szCs w:val="18"/>
        </w:rPr>
        <w:t xml:space="preserve"> s’</w:t>
      </w:r>
      <w:r w:rsidR="00653715" w:rsidRPr="00653715">
        <w:rPr>
          <w:rFonts w:ascii="Book Antiqua" w:hAnsi="Book Antiqua"/>
          <w:color w:val="002060"/>
          <w:sz w:val="18"/>
          <w:szCs w:val="18"/>
        </w:rPr>
        <w:t xml:space="preserve"> Heren koningschap.</w:t>
      </w:r>
      <w:r>
        <w:rPr>
          <w:rFonts w:ascii="Book Antiqua" w:hAnsi="Book Antiqua"/>
          <w:color w:val="002060"/>
          <w:sz w:val="18"/>
          <w:szCs w:val="18"/>
        </w:rPr>
        <w:t xml:space="preserve"> </w:t>
      </w:r>
      <w:r w:rsidR="00653715" w:rsidRPr="00653715">
        <w:rPr>
          <w:rFonts w:ascii="Book Antiqua" w:hAnsi="Book Antiqua"/>
          <w:color w:val="002060"/>
          <w:sz w:val="18"/>
          <w:szCs w:val="18"/>
        </w:rPr>
        <w:t>Ja, Hij is de Heer,</w:t>
      </w:r>
      <w:r>
        <w:rPr>
          <w:rFonts w:ascii="Book Antiqua" w:hAnsi="Book Antiqua"/>
          <w:color w:val="002060"/>
          <w:sz w:val="18"/>
          <w:szCs w:val="18"/>
        </w:rPr>
        <w:t xml:space="preserve"> </w:t>
      </w:r>
      <w:r w:rsidR="00653715" w:rsidRPr="00653715">
        <w:rPr>
          <w:rFonts w:ascii="Book Antiqua" w:hAnsi="Book Antiqua"/>
          <w:color w:val="002060"/>
          <w:sz w:val="18"/>
          <w:szCs w:val="18"/>
        </w:rPr>
        <w:t>volken slaat Hij neer,</w:t>
      </w:r>
      <w:r>
        <w:rPr>
          <w:rFonts w:ascii="Book Antiqua" w:hAnsi="Book Antiqua"/>
          <w:color w:val="002060"/>
          <w:sz w:val="18"/>
          <w:szCs w:val="18"/>
        </w:rPr>
        <w:t xml:space="preserve"> </w:t>
      </w:r>
      <w:r w:rsidR="00653715" w:rsidRPr="00653715">
        <w:rPr>
          <w:rFonts w:ascii="Book Antiqua" w:hAnsi="Book Antiqua"/>
          <w:color w:val="002060"/>
          <w:sz w:val="18"/>
          <w:szCs w:val="18"/>
        </w:rPr>
        <w:t>zijn geduchte kracht</w:t>
      </w:r>
      <w:r>
        <w:rPr>
          <w:rFonts w:ascii="Book Antiqua" w:hAnsi="Book Antiqua"/>
          <w:color w:val="002060"/>
          <w:sz w:val="18"/>
          <w:szCs w:val="18"/>
        </w:rPr>
        <w:t xml:space="preserve"> </w:t>
      </w:r>
      <w:r w:rsidR="00653715" w:rsidRPr="00653715">
        <w:rPr>
          <w:rFonts w:ascii="Book Antiqua" w:hAnsi="Book Antiqua"/>
          <w:color w:val="002060"/>
          <w:sz w:val="18"/>
          <w:szCs w:val="18"/>
        </w:rPr>
        <w:t>geeft z' in onze macht.</w:t>
      </w:r>
      <w:r>
        <w:rPr>
          <w:rFonts w:ascii="Book Antiqua" w:hAnsi="Book Antiqua"/>
          <w:color w:val="002060"/>
          <w:sz w:val="18"/>
          <w:szCs w:val="18"/>
        </w:rPr>
        <w:t xml:space="preserve"> </w:t>
      </w:r>
      <w:r w:rsidR="00653715" w:rsidRPr="00653715">
        <w:rPr>
          <w:rFonts w:ascii="Book Antiqua" w:hAnsi="Book Antiqua"/>
          <w:color w:val="002060"/>
          <w:sz w:val="18"/>
          <w:szCs w:val="18"/>
        </w:rPr>
        <w:t>Met zijn eigen hand</w:t>
      </w:r>
      <w:r>
        <w:rPr>
          <w:rFonts w:ascii="Book Antiqua" w:hAnsi="Book Antiqua"/>
          <w:color w:val="002060"/>
          <w:sz w:val="18"/>
          <w:szCs w:val="18"/>
        </w:rPr>
        <w:t xml:space="preserve"> </w:t>
      </w:r>
      <w:r w:rsidR="00653715" w:rsidRPr="00653715">
        <w:rPr>
          <w:rFonts w:ascii="Book Antiqua" w:hAnsi="Book Antiqua"/>
          <w:color w:val="002060"/>
          <w:sz w:val="18"/>
          <w:szCs w:val="18"/>
        </w:rPr>
        <w:t>meet Hij Jakob 't land,</w:t>
      </w:r>
      <w:r>
        <w:rPr>
          <w:rFonts w:ascii="Book Antiqua" w:hAnsi="Book Antiqua"/>
          <w:color w:val="002060"/>
          <w:sz w:val="18"/>
          <w:szCs w:val="18"/>
        </w:rPr>
        <w:t xml:space="preserve"> </w:t>
      </w:r>
      <w:r w:rsidR="00653715" w:rsidRPr="00653715">
        <w:rPr>
          <w:rFonts w:ascii="Book Antiqua" w:hAnsi="Book Antiqua"/>
          <w:color w:val="002060"/>
          <w:sz w:val="18"/>
          <w:szCs w:val="18"/>
        </w:rPr>
        <w:t>die daar woont met trots,</w:t>
      </w:r>
      <w:r>
        <w:rPr>
          <w:rFonts w:ascii="Book Antiqua" w:hAnsi="Book Antiqua"/>
          <w:color w:val="002060"/>
          <w:sz w:val="18"/>
          <w:szCs w:val="18"/>
        </w:rPr>
        <w:t xml:space="preserve"> </w:t>
      </w:r>
      <w:r w:rsidR="00653715" w:rsidRPr="00653715">
        <w:rPr>
          <w:rFonts w:ascii="Book Antiqua" w:hAnsi="Book Antiqua"/>
          <w:color w:val="002060"/>
          <w:sz w:val="18"/>
          <w:szCs w:val="18"/>
        </w:rPr>
        <w:t>als beminde Gods</w:t>
      </w:r>
      <w:r w:rsidR="000C4598">
        <w:rPr>
          <w:rFonts w:ascii="Book Antiqua" w:hAnsi="Book Antiqua"/>
          <w:color w:val="002060"/>
          <w:sz w:val="18"/>
          <w:szCs w:val="18"/>
        </w:rPr>
        <w:t>.</w:t>
      </w:r>
      <w:r w:rsidR="00A67CAC">
        <w:rPr>
          <w:rFonts w:ascii="Book Antiqua" w:hAnsi="Book Antiqua"/>
          <w:color w:val="002060"/>
          <w:sz w:val="18"/>
          <w:szCs w:val="18"/>
        </w:rPr>
        <w:t xml:space="preserve">. </w:t>
      </w:r>
    </w:p>
    <w:p w:rsidR="00A67CAC" w:rsidRDefault="00A65BD2" w:rsidP="00653715">
      <w:pPr>
        <w:rPr>
          <w:rFonts w:ascii="Book Antiqua" w:hAnsi="Book Antiqua"/>
          <w:color w:val="002060"/>
          <w:sz w:val="18"/>
          <w:szCs w:val="18"/>
        </w:rPr>
      </w:pPr>
      <w:r>
        <w:rPr>
          <w:rFonts w:ascii="Book Antiqua" w:hAnsi="Book Antiqua"/>
          <w:color w:val="002060"/>
          <w:sz w:val="18"/>
          <w:szCs w:val="18"/>
        </w:rPr>
        <w:t xml:space="preserve">2. </w:t>
      </w:r>
      <w:r w:rsidR="00653715" w:rsidRPr="00653715">
        <w:rPr>
          <w:rFonts w:ascii="Book Antiqua" w:hAnsi="Book Antiqua"/>
          <w:color w:val="002060"/>
          <w:sz w:val="18"/>
          <w:szCs w:val="18"/>
        </w:rPr>
        <w:t>God stijgt blinkend schoon</w:t>
      </w:r>
      <w:r>
        <w:rPr>
          <w:rFonts w:ascii="Book Antiqua" w:hAnsi="Book Antiqua"/>
          <w:color w:val="002060"/>
          <w:sz w:val="18"/>
          <w:szCs w:val="18"/>
        </w:rPr>
        <w:t xml:space="preserve"> </w:t>
      </w:r>
      <w:r w:rsidR="00653715" w:rsidRPr="00653715">
        <w:rPr>
          <w:rFonts w:ascii="Book Antiqua" w:hAnsi="Book Antiqua"/>
          <w:color w:val="002060"/>
          <w:sz w:val="18"/>
          <w:szCs w:val="18"/>
        </w:rPr>
        <w:t>met gejuich ten troon.</w:t>
      </w:r>
      <w:r>
        <w:rPr>
          <w:rFonts w:ascii="Book Antiqua" w:hAnsi="Book Antiqua"/>
          <w:color w:val="002060"/>
          <w:sz w:val="18"/>
          <w:szCs w:val="18"/>
        </w:rPr>
        <w:t xml:space="preserve"> </w:t>
      </w:r>
      <w:r w:rsidR="00653715" w:rsidRPr="00653715">
        <w:rPr>
          <w:rFonts w:ascii="Book Antiqua" w:hAnsi="Book Antiqua"/>
          <w:color w:val="002060"/>
          <w:sz w:val="18"/>
          <w:szCs w:val="18"/>
        </w:rPr>
        <w:t>Luid bazuingeschal</w:t>
      </w:r>
      <w:r>
        <w:rPr>
          <w:rFonts w:ascii="Book Antiqua" w:hAnsi="Book Antiqua"/>
          <w:color w:val="002060"/>
          <w:sz w:val="18"/>
          <w:szCs w:val="18"/>
        </w:rPr>
        <w:t xml:space="preserve"> </w:t>
      </w:r>
      <w:r w:rsidR="00653715" w:rsidRPr="00653715">
        <w:rPr>
          <w:rFonts w:ascii="Book Antiqua" w:hAnsi="Book Antiqua"/>
          <w:color w:val="002060"/>
          <w:sz w:val="18"/>
          <w:szCs w:val="18"/>
        </w:rPr>
        <w:t>meldt het overal.</w:t>
      </w:r>
      <w:r>
        <w:rPr>
          <w:rFonts w:ascii="Book Antiqua" w:hAnsi="Book Antiqua"/>
          <w:color w:val="002060"/>
          <w:sz w:val="18"/>
          <w:szCs w:val="18"/>
        </w:rPr>
        <w:t xml:space="preserve"> </w:t>
      </w:r>
      <w:r w:rsidR="00653715" w:rsidRPr="00653715">
        <w:rPr>
          <w:rFonts w:ascii="Book Antiqua" w:hAnsi="Book Antiqua"/>
          <w:color w:val="002060"/>
          <w:sz w:val="18"/>
          <w:szCs w:val="18"/>
        </w:rPr>
        <w:t>Zingt Gods eer, heft aan,</w:t>
      </w:r>
      <w:r>
        <w:rPr>
          <w:rFonts w:ascii="Book Antiqua" w:hAnsi="Book Antiqua"/>
          <w:color w:val="002060"/>
          <w:sz w:val="18"/>
          <w:szCs w:val="18"/>
        </w:rPr>
        <w:t xml:space="preserve"> </w:t>
      </w:r>
      <w:r w:rsidR="00653715" w:rsidRPr="00653715">
        <w:rPr>
          <w:rFonts w:ascii="Book Antiqua" w:hAnsi="Book Antiqua"/>
          <w:color w:val="002060"/>
          <w:sz w:val="18"/>
          <w:szCs w:val="18"/>
        </w:rPr>
        <w:t>'s Konings eer, heft aan.</w:t>
      </w:r>
      <w:r>
        <w:rPr>
          <w:rFonts w:ascii="Book Antiqua" w:hAnsi="Book Antiqua"/>
          <w:color w:val="002060"/>
          <w:sz w:val="18"/>
          <w:szCs w:val="18"/>
        </w:rPr>
        <w:t xml:space="preserve"> </w:t>
      </w:r>
      <w:r w:rsidR="00653715" w:rsidRPr="00653715">
        <w:rPr>
          <w:rFonts w:ascii="Book Antiqua" w:hAnsi="Book Antiqua"/>
          <w:color w:val="002060"/>
          <w:sz w:val="18"/>
          <w:szCs w:val="18"/>
        </w:rPr>
        <w:t>Heel de aarde hoort</w:t>
      </w:r>
      <w:r>
        <w:rPr>
          <w:rFonts w:ascii="Book Antiqua" w:hAnsi="Book Antiqua"/>
          <w:color w:val="002060"/>
          <w:sz w:val="18"/>
          <w:szCs w:val="18"/>
        </w:rPr>
        <w:t xml:space="preserve"> </w:t>
      </w:r>
      <w:r w:rsidR="00653715" w:rsidRPr="00653715">
        <w:rPr>
          <w:rFonts w:ascii="Book Antiqua" w:hAnsi="Book Antiqua"/>
          <w:color w:val="002060"/>
          <w:sz w:val="18"/>
          <w:szCs w:val="18"/>
        </w:rPr>
        <w:t>naar des Heren woord,</w:t>
      </w:r>
      <w:r>
        <w:rPr>
          <w:rFonts w:ascii="Book Antiqua" w:hAnsi="Book Antiqua"/>
          <w:color w:val="002060"/>
          <w:sz w:val="18"/>
          <w:szCs w:val="18"/>
        </w:rPr>
        <w:t xml:space="preserve"> </w:t>
      </w:r>
      <w:r w:rsidR="00653715" w:rsidRPr="00653715">
        <w:rPr>
          <w:rFonts w:ascii="Book Antiqua" w:hAnsi="Book Antiqua"/>
          <w:color w:val="002060"/>
          <w:sz w:val="18"/>
          <w:szCs w:val="18"/>
        </w:rPr>
        <w:t>is zijn rijksgebied.</w:t>
      </w:r>
      <w:r>
        <w:rPr>
          <w:rFonts w:ascii="Book Antiqua" w:hAnsi="Book Antiqua"/>
          <w:color w:val="002060"/>
          <w:sz w:val="18"/>
          <w:szCs w:val="18"/>
        </w:rPr>
        <w:t xml:space="preserve"> </w:t>
      </w:r>
      <w:r w:rsidR="00653715" w:rsidRPr="00653715">
        <w:rPr>
          <w:rFonts w:ascii="Book Antiqua" w:hAnsi="Book Antiqua"/>
          <w:color w:val="002060"/>
          <w:sz w:val="18"/>
          <w:szCs w:val="18"/>
        </w:rPr>
        <w:t>Zingt een kroningslied!</w:t>
      </w:r>
      <w:r>
        <w:rPr>
          <w:rFonts w:ascii="Book Antiqua" w:hAnsi="Book Antiqua"/>
          <w:color w:val="002060"/>
          <w:sz w:val="18"/>
          <w:szCs w:val="18"/>
        </w:rPr>
        <w:t xml:space="preserve"> </w:t>
      </w:r>
      <w:r w:rsidR="00653715" w:rsidRPr="00653715">
        <w:rPr>
          <w:rFonts w:ascii="Book Antiqua" w:hAnsi="Book Antiqua"/>
          <w:color w:val="002060"/>
          <w:sz w:val="18"/>
          <w:szCs w:val="18"/>
        </w:rPr>
        <w:t>Die de volken leidt</w:t>
      </w:r>
      <w:r>
        <w:rPr>
          <w:rFonts w:ascii="Book Antiqua" w:hAnsi="Book Antiqua"/>
          <w:color w:val="002060"/>
          <w:sz w:val="18"/>
          <w:szCs w:val="18"/>
        </w:rPr>
        <w:t xml:space="preserve"> </w:t>
      </w:r>
      <w:r w:rsidR="00653715" w:rsidRPr="00653715">
        <w:rPr>
          <w:rFonts w:ascii="Book Antiqua" w:hAnsi="Book Antiqua"/>
          <w:color w:val="002060"/>
          <w:sz w:val="18"/>
          <w:szCs w:val="18"/>
        </w:rPr>
        <w:t>troont in heiligheid</w:t>
      </w:r>
      <w:r w:rsidR="00A67CAC">
        <w:rPr>
          <w:rFonts w:ascii="Book Antiqua" w:hAnsi="Book Antiqua"/>
          <w:color w:val="002060"/>
          <w:sz w:val="18"/>
          <w:szCs w:val="18"/>
        </w:rPr>
        <w:t xml:space="preserve">. </w:t>
      </w:r>
    </w:p>
    <w:p w:rsidR="00653715" w:rsidRDefault="00A65BD2" w:rsidP="00653715">
      <w:pPr>
        <w:rPr>
          <w:rFonts w:ascii="Book Antiqua" w:hAnsi="Book Antiqua"/>
          <w:color w:val="002060"/>
          <w:sz w:val="18"/>
          <w:szCs w:val="18"/>
        </w:rPr>
      </w:pPr>
      <w:r>
        <w:rPr>
          <w:rFonts w:ascii="Book Antiqua" w:hAnsi="Book Antiqua"/>
          <w:color w:val="002060"/>
          <w:sz w:val="18"/>
          <w:szCs w:val="18"/>
        </w:rPr>
        <w:t xml:space="preserve">3  </w:t>
      </w:r>
      <w:r w:rsidR="00653715" w:rsidRPr="00653715">
        <w:rPr>
          <w:rFonts w:ascii="Book Antiqua" w:hAnsi="Book Antiqua"/>
          <w:color w:val="002060"/>
          <w:sz w:val="18"/>
          <w:szCs w:val="18"/>
        </w:rPr>
        <w:t>Maakt het dan bekend;</w:t>
      </w:r>
      <w:r>
        <w:rPr>
          <w:rFonts w:ascii="Book Antiqua" w:hAnsi="Book Antiqua"/>
          <w:color w:val="002060"/>
          <w:sz w:val="18"/>
          <w:szCs w:val="18"/>
        </w:rPr>
        <w:t xml:space="preserve"> </w:t>
      </w:r>
      <w:r w:rsidR="00653715" w:rsidRPr="00653715">
        <w:rPr>
          <w:rFonts w:ascii="Book Antiqua" w:hAnsi="Book Antiqua"/>
          <w:color w:val="002060"/>
          <w:sz w:val="18"/>
          <w:szCs w:val="18"/>
        </w:rPr>
        <w:t>Godes regiment</w:t>
      </w:r>
      <w:r>
        <w:rPr>
          <w:rFonts w:ascii="Book Antiqua" w:hAnsi="Book Antiqua"/>
          <w:color w:val="002060"/>
          <w:sz w:val="18"/>
          <w:szCs w:val="18"/>
        </w:rPr>
        <w:t xml:space="preserve"> </w:t>
      </w:r>
      <w:r w:rsidR="00653715" w:rsidRPr="00653715">
        <w:rPr>
          <w:rFonts w:ascii="Book Antiqua" w:hAnsi="Book Antiqua"/>
          <w:color w:val="002060"/>
          <w:sz w:val="18"/>
          <w:szCs w:val="18"/>
        </w:rPr>
        <w:t>houdt de volken saam,</w:t>
      </w:r>
      <w:r>
        <w:rPr>
          <w:rFonts w:ascii="Book Antiqua" w:hAnsi="Book Antiqua"/>
          <w:color w:val="002060"/>
          <w:sz w:val="18"/>
          <w:szCs w:val="18"/>
        </w:rPr>
        <w:t xml:space="preserve"> </w:t>
      </w:r>
      <w:r w:rsidR="00653715" w:rsidRPr="00653715">
        <w:rPr>
          <w:rFonts w:ascii="Book Antiqua" w:hAnsi="Book Antiqua"/>
          <w:color w:val="002060"/>
          <w:sz w:val="18"/>
          <w:szCs w:val="18"/>
        </w:rPr>
        <w:t>geeft hun rang en naam.</w:t>
      </w:r>
      <w:r>
        <w:rPr>
          <w:rFonts w:ascii="Book Antiqua" w:hAnsi="Book Antiqua"/>
          <w:color w:val="002060"/>
          <w:sz w:val="18"/>
          <w:szCs w:val="18"/>
        </w:rPr>
        <w:t xml:space="preserve"> </w:t>
      </w:r>
      <w:r w:rsidR="00653715" w:rsidRPr="00653715">
        <w:rPr>
          <w:rFonts w:ascii="Book Antiqua" w:hAnsi="Book Antiqua"/>
          <w:color w:val="002060"/>
          <w:sz w:val="18"/>
          <w:szCs w:val="18"/>
        </w:rPr>
        <w:t>Eedlen treden aan</w:t>
      </w:r>
      <w:r>
        <w:rPr>
          <w:rFonts w:ascii="Book Antiqua" w:hAnsi="Book Antiqua"/>
          <w:color w:val="002060"/>
          <w:sz w:val="18"/>
          <w:szCs w:val="18"/>
        </w:rPr>
        <w:t xml:space="preserve"> </w:t>
      </w:r>
      <w:r w:rsidR="00653715" w:rsidRPr="00653715">
        <w:rPr>
          <w:rFonts w:ascii="Book Antiqua" w:hAnsi="Book Antiqua"/>
          <w:color w:val="002060"/>
          <w:sz w:val="18"/>
          <w:szCs w:val="18"/>
        </w:rPr>
        <w:t>om op wacht te staan.</w:t>
      </w:r>
      <w:r>
        <w:rPr>
          <w:rFonts w:ascii="Book Antiqua" w:hAnsi="Book Antiqua"/>
          <w:color w:val="002060"/>
          <w:sz w:val="18"/>
          <w:szCs w:val="18"/>
        </w:rPr>
        <w:t xml:space="preserve"> </w:t>
      </w:r>
      <w:r w:rsidR="00653715" w:rsidRPr="00653715">
        <w:rPr>
          <w:rFonts w:ascii="Book Antiqua" w:hAnsi="Book Antiqua"/>
          <w:color w:val="002060"/>
          <w:sz w:val="18"/>
          <w:szCs w:val="18"/>
        </w:rPr>
        <w:t>Abrahams geslacht,</w:t>
      </w:r>
      <w:r>
        <w:rPr>
          <w:rFonts w:ascii="Book Antiqua" w:hAnsi="Book Antiqua"/>
          <w:color w:val="002060"/>
          <w:sz w:val="18"/>
          <w:szCs w:val="18"/>
        </w:rPr>
        <w:t xml:space="preserve"> </w:t>
      </w:r>
      <w:r w:rsidR="00653715" w:rsidRPr="00653715">
        <w:rPr>
          <w:rFonts w:ascii="Book Antiqua" w:hAnsi="Book Antiqua"/>
          <w:color w:val="002060"/>
          <w:sz w:val="18"/>
          <w:szCs w:val="18"/>
        </w:rPr>
        <w:t>het betrekt de wacht.</w:t>
      </w:r>
      <w:r>
        <w:rPr>
          <w:rFonts w:ascii="Book Antiqua" w:hAnsi="Book Antiqua"/>
          <w:color w:val="002060"/>
          <w:sz w:val="18"/>
          <w:szCs w:val="18"/>
        </w:rPr>
        <w:t xml:space="preserve"> </w:t>
      </w:r>
      <w:r w:rsidR="00653715" w:rsidRPr="00653715">
        <w:rPr>
          <w:rFonts w:ascii="Book Antiqua" w:hAnsi="Book Antiqua"/>
          <w:color w:val="002060"/>
          <w:sz w:val="18"/>
          <w:szCs w:val="18"/>
        </w:rPr>
        <w:t>Hem, die 't aards geweld</w:t>
      </w:r>
      <w:r w:rsidR="004A0523">
        <w:rPr>
          <w:rFonts w:ascii="Book Antiqua" w:hAnsi="Book Antiqua"/>
          <w:color w:val="002060"/>
          <w:sz w:val="18"/>
          <w:szCs w:val="18"/>
        </w:rPr>
        <w:t xml:space="preserve"> </w:t>
      </w:r>
      <w:r w:rsidR="00653715" w:rsidRPr="00653715">
        <w:rPr>
          <w:rFonts w:ascii="Book Antiqua" w:hAnsi="Book Antiqua"/>
          <w:color w:val="002060"/>
          <w:sz w:val="18"/>
          <w:szCs w:val="18"/>
        </w:rPr>
        <w:t>paal en perken stelt,</w:t>
      </w:r>
      <w:r w:rsidR="004A0523">
        <w:rPr>
          <w:rFonts w:ascii="Book Antiqua" w:hAnsi="Book Antiqua"/>
          <w:color w:val="002060"/>
          <w:sz w:val="18"/>
          <w:szCs w:val="18"/>
        </w:rPr>
        <w:t xml:space="preserve"> </w:t>
      </w:r>
      <w:r w:rsidR="00653715" w:rsidRPr="00653715">
        <w:rPr>
          <w:rFonts w:ascii="Book Antiqua" w:hAnsi="Book Antiqua"/>
          <w:color w:val="002060"/>
          <w:sz w:val="18"/>
          <w:szCs w:val="18"/>
        </w:rPr>
        <w:t>Hem zij lof en eer,</w:t>
      </w:r>
      <w:r w:rsidR="004A0523">
        <w:rPr>
          <w:rFonts w:ascii="Book Antiqua" w:hAnsi="Book Antiqua"/>
          <w:color w:val="002060"/>
          <w:sz w:val="18"/>
          <w:szCs w:val="18"/>
        </w:rPr>
        <w:t xml:space="preserve"> </w:t>
      </w:r>
      <w:r w:rsidR="00653715" w:rsidRPr="00653715">
        <w:rPr>
          <w:rFonts w:ascii="Book Antiqua" w:hAnsi="Book Antiqua"/>
          <w:color w:val="002060"/>
          <w:sz w:val="18"/>
          <w:szCs w:val="18"/>
        </w:rPr>
        <w:t>den verheven Heer</w:t>
      </w:r>
      <w:r w:rsidR="001B5CD3">
        <w:rPr>
          <w:rFonts w:ascii="Book Antiqua" w:hAnsi="Book Antiqua"/>
          <w:color w:val="002060"/>
          <w:sz w:val="18"/>
          <w:szCs w:val="18"/>
        </w:rPr>
        <w:t xml:space="preserve">. </w:t>
      </w:r>
      <w:r w:rsidR="001B5CD3" w:rsidRPr="001B5CD3">
        <w:rPr>
          <w:rFonts w:ascii="Book Antiqua" w:hAnsi="Book Antiqua"/>
          <w:color w:val="002060"/>
          <w:sz w:val="18"/>
          <w:szCs w:val="18"/>
        </w:rPr>
        <w:t>(Liedboek voor de Kerken 1973</w:t>
      </w:r>
      <w:r w:rsidR="001B5CD3">
        <w:rPr>
          <w:rFonts w:ascii="Book Antiqua" w:hAnsi="Book Antiqua"/>
          <w:color w:val="002060"/>
          <w:sz w:val="18"/>
          <w:szCs w:val="18"/>
        </w:rPr>
        <w:t>)</w:t>
      </w:r>
    </w:p>
    <w:p w:rsidR="00E860C6" w:rsidRPr="00CE40E2" w:rsidRDefault="00E860C6" w:rsidP="00A330F6">
      <w:pPr>
        <w:rPr>
          <w:rFonts w:ascii="Book Antiqua" w:hAnsi="Book Antiqua"/>
          <w:color w:val="002060"/>
        </w:rPr>
      </w:pPr>
      <w:r w:rsidRPr="00E860C6">
        <w:rPr>
          <w:rFonts w:ascii="Book Antiqua" w:hAnsi="Book Antiqua"/>
          <w:color w:val="002060"/>
          <w:sz w:val="18"/>
          <w:szCs w:val="18"/>
        </w:rPr>
        <w:t xml:space="preserve"> </w:t>
      </w:r>
      <w:r w:rsidRPr="00CE40E2">
        <w:rPr>
          <w:rFonts w:ascii="Book Antiqua" w:hAnsi="Book Antiqua"/>
          <w:noProof/>
          <w:lang w:val="en-US"/>
        </w:rPr>
        <w:drawing>
          <wp:inline distT="0" distB="0" distL="0" distR="0" wp14:anchorId="53B5B6AC" wp14:editId="7D2DCD02">
            <wp:extent cx="349200" cy="327600"/>
            <wp:effectExtent l="0" t="0" r="0" b="0"/>
            <wp:docPr id="23" name="Kép 2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ungarianchurchphoenix.org/uploads/images/0307181024.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9200" cy="327600"/>
                    </a:xfrm>
                    <a:prstGeom prst="rect">
                      <a:avLst/>
                    </a:prstGeom>
                    <a:noFill/>
                    <a:ln>
                      <a:noFill/>
                    </a:ln>
                  </pic:spPr>
                </pic:pic>
              </a:graphicData>
            </a:graphic>
          </wp:inline>
        </w:drawing>
      </w:r>
      <w:r w:rsidRPr="00CE40E2">
        <w:rPr>
          <w:rFonts w:ascii="Book Antiqua" w:eastAsia="Times New Roman" w:hAnsi="Book Antiqua" w:cs="Times New Roman"/>
          <w:b/>
          <w:i/>
          <w:color w:val="FF0000"/>
          <w:lang w:eastAsia="hu-HU"/>
        </w:rPr>
        <w:t xml:space="preserve"> Előfohász – Votum en groet</w:t>
      </w:r>
      <w:r w:rsidRPr="00CE40E2">
        <w:rPr>
          <w:rFonts w:ascii="Book Antiqua" w:hAnsi="Book Antiqua"/>
          <w:color w:val="002060"/>
        </w:rPr>
        <w:t xml:space="preserve">t                                                                                            </w:t>
      </w:r>
    </w:p>
    <w:p w:rsidR="00A330F6" w:rsidRPr="00CE40E2" w:rsidRDefault="00A330F6" w:rsidP="00A330F6">
      <w:pPr>
        <w:rPr>
          <w:rFonts w:ascii="Book Antiqua" w:hAnsi="Book Antiqua" w:cs="Times New Roman"/>
          <w:b/>
        </w:rPr>
      </w:pPr>
      <w:r w:rsidRPr="00CE40E2">
        <w:rPr>
          <w:rFonts w:ascii="Book Antiqua" w:hAnsi="Book Antiqua" w:cs="Times New Roman"/>
          <w:b/>
        </w:rPr>
        <w:t>A mi segedelmünk legyen az Istentől, aki teremtette az eget és a földet. Kegyelem néktek és békesség Istentől, a mi Atyánktól és az Úr Jézus Krisztustól a Szent Lélek közösségében! ---  Egy az Isten! Dicsértessék az Úr Jézus Krisztus! Erős várunk nékünk az Isten!</w:t>
      </w:r>
    </w:p>
    <w:p w:rsidR="00A330F6" w:rsidRPr="00CE40E2" w:rsidRDefault="00A330F6" w:rsidP="00A330F6">
      <w:pPr>
        <w:rPr>
          <w:rFonts w:ascii="Book Antiqua" w:hAnsi="Book Antiqua" w:cs="Times New Roman"/>
          <w:b/>
        </w:rPr>
      </w:pPr>
      <w:r w:rsidRPr="00CE40E2">
        <w:rPr>
          <w:rFonts w:ascii="Book Antiqua" w:hAnsi="Book Antiqua" w:cs="Times New Roman"/>
          <w:b/>
        </w:rPr>
        <w:t>Onze hulp is in de naam des Heren, die hemel en aarde gemaakt heeft. Genade zij u en vrede van God onze Vader, en van de Here Jezus Christus in de g</w:t>
      </w:r>
      <w:r w:rsidR="00CE40E2" w:rsidRPr="00CE40E2">
        <w:rPr>
          <w:rFonts w:ascii="Book Antiqua" w:hAnsi="Book Antiqua" w:cs="Times New Roman"/>
          <w:b/>
        </w:rPr>
        <w:t>emeenschap met de Heilige Geest!</w:t>
      </w:r>
    </w:p>
    <w:p w:rsidR="00A330F6" w:rsidRPr="00CE40E2" w:rsidRDefault="00A330F6" w:rsidP="00A330F6">
      <w:pPr>
        <w:spacing w:before="100" w:beforeAutospacing="1" w:after="100" w:afterAutospacing="1" w:line="240" w:lineRule="auto"/>
        <w:outlineLvl w:val="1"/>
        <w:rPr>
          <w:rFonts w:ascii="Book Antiqua" w:hAnsi="Book Antiqua" w:cs="Times New Roman"/>
          <w:b/>
          <w:i/>
          <w:color w:val="FF0000"/>
        </w:rPr>
      </w:pPr>
      <w:r w:rsidRPr="00CE40E2">
        <w:rPr>
          <w:rFonts w:ascii="Book Antiqua" w:hAnsi="Book Antiqua" w:cs="Times New Roman"/>
          <w:noProof/>
          <w:lang w:val="en-US"/>
        </w:rPr>
        <w:drawing>
          <wp:inline distT="0" distB="0" distL="0" distR="0" wp14:anchorId="5FB49E46" wp14:editId="2F28DC24">
            <wp:extent cx="403200" cy="252000"/>
            <wp:effectExtent l="0" t="0" r="0" b="0"/>
            <wp:docPr id="10" name="Kép 10"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CE40E2">
        <w:rPr>
          <w:rFonts w:ascii="Book Antiqua" w:hAnsi="Book Antiqua" w:cs="Times New Roman"/>
        </w:rPr>
        <w:t xml:space="preserve"> </w:t>
      </w:r>
      <w:r w:rsidRPr="00CE40E2">
        <w:rPr>
          <w:rFonts w:ascii="Book Antiqua" w:hAnsi="Book Antiqua" w:cs="Times New Roman"/>
          <w:b/>
          <w:i/>
          <w:color w:val="FF0000"/>
        </w:rPr>
        <w:t>Ének</w:t>
      </w:r>
      <w:r w:rsidR="00DB7ED2" w:rsidRPr="00CE40E2">
        <w:rPr>
          <w:rFonts w:ascii="Book Antiqua" w:hAnsi="Book Antiqua" w:cs="Times New Roman"/>
        </w:rPr>
        <w:t xml:space="preserve">: </w:t>
      </w:r>
      <w:r w:rsidR="00DB7ED2" w:rsidRPr="00CE40E2">
        <w:rPr>
          <w:rFonts w:ascii="Book Antiqua" w:eastAsia="Times New Roman" w:hAnsi="Book Antiqua" w:cs="Times New Roman"/>
          <w:b/>
          <w:i/>
          <w:lang w:eastAsia="hu-HU"/>
        </w:rPr>
        <w:t>Nagy Istenem, ha nézem a világot</w:t>
      </w:r>
      <w:r w:rsidR="00DB7ED2" w:rsidRPr="00CE40E2">
        <w:rPr>
          <w:rFonts w:ascii="Book Antiqua" w:hAnsi="Book Antiqua" w:cs="Times New Roman"/>
        </w:rPr>
        <w:t xml:space="preserve"> ….</w:t>
      </w:r>
      <w:r w:rsidRPr="00CE40E2">
        <w:rPr>
          <w:rFonts w:ascii="Book Antiqua" w:hAnsi="Book Antiqua" w:cs="Times New Roman"/>
        </w:rPr>
        <w:t>Zingen</w:t>
      </w:r>
      <w:r w:rsidRPr="00CE40E2">
        <w:rPr>
          <w:rFonts w:ascii="Book Antiqua" w:hAnsi="Book Antiqua" w:cs="Times New Roman"/>
          <w:b/>
          <w:i/>
          <w:color w:val="FF0000"/>
        </w:rPr>
        <w:t xml:space="preserve">: </w:t>
      </w:r>
      <w:r w:rsidR="00DB7ED2" w:rsidRPr="00CE40E2">
        <w:rPr>
          <w:rFonts w:ascii="Book Antiqua" w:hAnsi="Book Antiqua" w:cs="Times New Roman"/>
          <w:b/>
          <w:i/>
          <w:color w:val="FF0000"/>
        </w:rPr>
        <w:t>O, Heer mijn God, wanneer ik in verwond’ring / de wereld zie die U hebt voortgebracht…</w:t>
      </w:r>
    </w:p>
    <w:p w:rsidR="001B5CD3" w:rsidRPr="00CE40E2" w:rsidRDefault="008D1354" w:rsidP="008D1354">
      <w:pPr>
        <w:spacing w:before="100" w:beforeAutospacing="1" w:after="100" w:afterAutospacing="1" w:line="240" w:lineRule="auto"/>
        <w:rPr>
          <w:rFonts w:ascii="Book Antiqua" w:eastAsia="Times New Roman" w:hAnsi="Book Antiqua" w:cs="Times New Roman"/>
          <w:lang w:eastAsia="hu-HU"/>
        </w:rPr>
      </w:pPr>
      <w:r w:rsidRPr="00CE40E2">
        <w:rPr>
          <w:rFonts w:ascii="Book Antiqua" w:eastAsia="Times New Roman" w:hAnsi="Book Antiqua" w:cs="Times New Roman"/>
          <w:lang w:eastAsia="hu-HU"/>
        </w:rPr>
        <w:t>1.)-</w:t>
      </w:r>
      <w:r w:rsidR="001B5CD3" w:rsidRPr="00CE40E2">
        <w:rPr>
          <w:rFonts w:ascii="Book Antiqua" w:eastAsia="Times New Roman" w:hAnsi="Book Antiqua" w:cs="Times New Roman"/>
          <w:lang w:eastAsia="hu-HU"/>
        </w:rPr>
        <w:t>Nagy Istenem, ha nézem a világot,/Melyet teremtett szent „Legyen!” szavad,/Ha itt a földön millió lényt látok,/Kiket igazgatsz s táplálsz egymagad,</w:t>
      </w:r>
    </w:p>
    <w:p w:rsidR="001B5CD3" w:rsidRPr="00CE40E2" w:rsidRDefault="001B5CD3" w:rsidP="001B5CD3">
      <w:pPr>
        <w:spacing w:before="100" w:beforeAutospacing="1" w:after="100" w:afterAutospacing="1" w:line="240" w:lineRule="auto"/>
        <w:rPr>
          <w:rFonts w:ascii="Book Antiqua" w:eastAsia="Times New Roman" w:hAnsi="Book Antiqua" w:cs="Times New Roman"/>
          <w:b/>
          <w:i/>
          <w:lang w:eastAsia="hu-HU"/>
        </w:rPr>
      </w:pPr>
      <w:r w:rsidRPr="00CE40E2">
        <w:rPr>
          <w:rFonts w:ascii="Book Antiqua" w:eastAsia="Times New Roman" w:hAnsi="Book Antiqua" w:cs="Times New Roman"/>
          <w:b/>
          <w:i/>
          <w:lang w:eastAsia="hu-HU"/>
        </w:rPr>
        <w:t>/:Szívem feléd ujjong örömtele,</w:t>
      </w:r>
      <w:r w:rsidRPr="00CE40E2">
        <w:rPr>
          <w:rFonts w:ascii="Book Antiqua" w:eastAsia="Times New Roman" w:hAnsi="Book Antiqua" w:cs="Times New Roman"/>
          <w:b/>
          <w:i/>
          <w:lang w:eastAsia="hu-HU"/>
        </w:rPr>
        <w:br/>
        <w:t>Mily nagy vagy Te, mily nagy vagy Te!:/</w:t>
      </w:r>
    </w:p>
    <w:p w:rsidR="001B5CD3" w:rsidRPr="00CE40E2" w:rsidRDefault="008D1354" w:rsidP="001B5CD3">
      <w:pPr>
        <w:spacing w:before="100" w:beforeAutospacing="1" w:after="100" w:afterAutospacing="1" w:line="240" w:lineRule="auto"/>
        <w:rPr>
          <w:rFonts w:ascii="Book Antiqua" w:eastAsia="Times New Roman" w:hAnsi="Book Antiqua" w:cs="Times New Roman"/>
          <w:lang w:eastAsia="hu-HU"/>
        </w:rPr>
      </w:pPr>
      <w:r w:rsidRPr="00CE40E2">
        <w:rPr>
          <w:rFonts w:ascii="Book Antiqua" w:eastAsia="Times New Roman" w:hAnsi="Book Antiqua" w:cs="Times New Roman"/>
          <w:lang w:eastAsia="hu-HU"/>
        </w:rPr>
        <w:t>2.)-</w:t>
      </w:r>
      <w:r w:rsidR="001B5CD3" w:rsidRPr="00CE40E2">
        <w:rPr>
          <w:rFonts w:ascii="Book Antiqua" w:eastAsia="Times New Roman" w:hAnsi="Book Antiqua" w:cs="Times New Roman"/>
          <w:lang w:eastAsia="hu-HU"/>
        </w:rPr>
        <w:t>Ha Jézust látom itt a földön járva,/ Alázatos, türelmes szolgaként, /Látom, hogy áldást áraszt e világra,/S kereszthalálra adja életét, /:</w:t>
      </w:r>
      <w:r w:rsidR="001B5CD3" w:rsidRPr="00CE40E2">
        <w:rPr>
          <w:rFonts w:ascii="Book Antiqua" w:eastAsia="Times New Roman" w:hAnsi="Book Antiqua" w:cs="Times New Roman"/>
          <w:b/>
          <w:i/>
          <w:lang w:eastAsia="hu-HU"/>
        </w:rPr>
        <w:t>Szívem feléd ...</w:t>
      </w:r>
    </w:p>
    <w:p w:rsidR="001B5CD3" w:rsidRPr="00CE40E2" w:rsidRDefault="008D1354" w:rsidP="00535AAE">
      <w:pPr>
        <w:spacing w:before="100" w:beforeAutospacing="1" w:after="100" w:afterAutospacing="1" w:line="240" w:lineRule="auto"/>
        <w:rPr>
          <w:rFonts w:ascii="Book Antiqua" w:hAnsi="Book Antiqua" w:cs="Times New Roman"/>
          <w:i/>
        </w:rPr>
      </w:pPr>
      <w:r w:rsidRPr="00CE40E2">
        <w:rPr>
          <w:rFonts w:ascii="Book Antiqua" w:eastAsia="Times New Roman" w:hAnsi="Book Antiqua" w:cs="Times New Roman"/>
          <w:lang w:eastAsia="hu-HU"/>
        </w:rPr>
        <w:t>3.)-</w:t>
      </w:r>
      <w:r w:rsidR="001B5CD3" w:rsidRPr="00CE40E2">
        <w:rPr>
          <w:rFonts w:ascii="Book Antiqua" w:eastAsia="Times New Roman" w:hAnsi="Book Antiqua" w:cs="Times New Roman"/>
          <w:lang w:eastAsia="hu-HU"/>
        </w:rPr>
        <w:t>Ha majd az Úr kiszólít e világból,</w:t>
      </w:r>
      <w:r w:rsidR="00535AAE" w:rsidRPr="00CE40E2">
        <w:rPr>
          <w:rFonts w:ascii="Book Antiqua" w:eastAsia="Times New Roman" w:hAnsi="Book Antiqua" w:cs="Times New Roman"/>
          <w:lang w:eastAsia="hu-HU"/>
        </w:rPr>
        <w:t>/</w:t>
      </w:r>
      <w:r w:rsidR="001B5CD3" w:rsidRPr="00CE40E2">
        <w:rPr>
          <w:rFonts w:ascii="Book Antiqua" w:eastAsia="Times New Roman" w:hAnsi="Book Antiqua" w:cs="Times New Roman"/>
          <w:lang w:eastAsia="hu-HU"/>
        </w:rPr>
        <w:t>És színről-színre láthatom meg Őt,</w:t>
      </w:r>
      <w:r w:rsidR="00535AAE" w:rsidRPr="00CE40E2">
        <w:rPr>
          <w:rFonts w:ascii="Book Antiqua" w:eastAsia="Times New Roman" w:hAnsi="Book Antiqua" w:cs="Times New Roman"/>
          <w:lang w:eastAsia="hu-HU"/>
        </w:rPr>
        <w:t>/</w:t>
      </w:r>
      <w:r w:rsidR="001B5CD3" w:rsidRPr="00CE40E2">
        <w:rPr>
          <w:rFonts w:ascii="Book Antiqua" w:eastAsia="Times New Roman" w:hAnsi="Book Antiqua" w:cs="Times New Roman"/>
          <w:lang w:eastAsia="hu-HU"/>
        </w:rPr>
        <w:t>Ha majd felém a drága arc világol,</w:t>
      </w:r>
      <w:r w:rsidR="00535AAE" w:rsidRPr="00CE40E2">
        <w:rPr>
          <w:rFonts w:ascii="Book Antiqua" w:eastAsia="Times New Roman" w:hAnsi="Book Antiqua" w:cs="Times New Roman"/>
          <w:lang w:eastAsia="hu-HU"/>
        </w:rPr>
        <w:t>/</w:t>
      </w:r>
      <w:r w:rsidR="001B5CD3" w:rsidRPr="00CE40E2">
        <w:rPr>
          <w:rFonts w:ascii="Book Antiqua" w:eastAsia="Times New Roman" w:hAnsi="Book Antiqua" w:cs="Times New Roman"/>
          <w:lang w:eastAsia="hu-HU"/>
        </w:rPr>
        <w:t>S én térdre hullok Szent színe előtt, /:</w:t>
      </w:r>
      <w:r w:rsidR="001B5CD3" w:rsidRPr="00CE40E2">
        <w:rPr>
          <w:rFonts w:ascii="Book Antiqua" w:eastAsia="Times New Roman" w:hAnsi="Book Antiqua" w:cs="Times New Roman"/>
          <w:b/>
          <w:i/>
          <w:lang w:eastAsia="hu-HU"/>
        </w:rPr>
        <w:t>Szívem feléd ...</w:t>
      </w:r>
      <w:r w:rsidR="00535AAE" w:rsidRPr="00CE40E2">
        <w:rPr>
          <w:rFonts w:ascii="Book Antiqua" w:eastAsia="Times New Roman" w:hAnsi="Book Antiqua" w:cs="Times New Roman"/>
          <w:b/>
          <w:i/>
          <w:lang w:eastAsia="hu-HU"/>
        </w:rPr>
        <w:t>(</w:t>
      </w:r>
      <w:r w:rsidR="00535AAE" w:rsidRPr="00CE40E2">
        <w:rPr>
          <w:rFonts w:ascii="Book Antiqua" w:eastAsia="Times New Roman" w:hAnsi="Book Antiqua" w:cs="Times New Roman"/>
          <w:lang w:eastAsia="hu-HU"/>
        </w:rPr>
        <w:t xml:space="preserve"> Boberg, Carl Gustaf. (Mönsterås, Sweden, August 16, 1859--January 7, 1940, Kalmar. </w:t>
      </w:r>
      <w:r w:rsidR="001B5CD3" w:rsidRPr="00CE40E2">
        <w:rPr>
          <w:rFonts w:ascii="Book Antiqua" w:eastAsia="Times New Roman" w:hAnsi="Book Antiqua" w:cs="Times New Roman"/>
          <w:lang w:eastAsia="hu-HU"/>
        </w:rPr>
        <w:t>Fordítás: Vargha Gyuláné</w:t>
      </w:r>
      <w:r w:rsidR="00535AAE" w:rsidRPr="00CE40E2">
        <w:rPr>
          <w:rFonts w:ascii="Book Antiqua" w:eastAsia="Times New Roman" w:hAnsi="Book Antiqua" w:cs="Times New Roman"/>
          <w:lang w:eastAsia="hu-HU"/>
        </w:rPr>
        <w:t>)</w:t>
      </w:r>
    </w:p>
    <w:p w:rsidR="00CE40E2" w:rsidRDefault="008D1354" w:rsidP="00535AAE">
      <w:pPr>
        <w:spacing w:before="100" w:beforeAutospacing="1" w:after="100" w:afterAutospacing="1" w:line="240" w:lineRule="auto"/>
        <w:rPr>
          <w:rFonts w:ascii="Book Antiqua" w:eastAsia="Times New Roman" w:hAnsi="Book Antiqua" w:cs="Times New Roman"/>
          <w:b/>
          <w:i/>
          <w:lang w:eastAsia="hu-HU"/>
        </w:rPr>
      </w:pPr>
      <w:r w:rsidRPr="00CE40E2">
        <w:rPr>
          <w:rFonts w:ascii="Book Antiqua" w:eastAsia="Times New Roman" w:hAnsi="Book Antiqua" w:cs="Times New Roman"/>
          <w:lang w:eastAsia="hu-HU"/>
        </w:rPr>
        <w:t xml:space="preserve">1.) </w:t>
      </w:r>
      <w:r w:rsidR="00535AAE" w:rsidRPr="00CE40E2">
        <w:rPr>
          <w:rFonts w:ascii="Book Antiqua" w:eastAsia="Times New Roman" w:hAnsi="Book Antiqua" w:cs="Times New Roman"/>
          <w:lang w:eastAsia="hu-HU"/>
        </w:rPr>
        <w:t xml:space="preserve">O, Heer mijn God, wanneer ik in verwond’ring / de wereld zie die U hebt voortgebracht. Het sterrenlicht, het rollen van de donder, heel dit heelal, dat vol is van uw kracht.                       </w:t>
      </w:r>
      <w:r w:rsidR="00535AAE" w:rsidRPr="00CE40E2">
        <w:rPr>
          <w:rFonts w:ascii="Book Antiqua" w:eastAsia="Times New Roman" w:hAnsi="Book Antiqua" w:cs="Times New Roman"/>
          <w:b/>
          <w:i/>
          <w:lang w:eastAsia="hu-HU"/>
        </w:rPr>
        <w:t>Dan zingt mijn ziel</w:t>
      </w:r>
      <w:r w:rsidR="00DB7ED2" w:rsidRPr="00CE40E2">
        <w:rPr>
          <w:rFonts w:ascii="Book Antiqua" w:eastAsia="Times New Roman" w:hAnsi="Book Antiqua" w:cs="Times New Roman"/>
          <w:b/>
          <w:i/>
          <w:lang w:eastAsia="hu-HU"/>
        </w:rPr>
        <w:t xml:space="preserve"> </w:t>
      </w:r>
      <w:r w:rsidR="00535AAE" w:rsidRPr="00CE40E2">
        <w:rPr>
          <w:rFonts w:ascii="Book Antiqua" w:eastAsia="Times New Roman" w:hAnsi="Book Antiqua" w:cs="Times New Roman"/>
          <w:b/>
          <w:i/>
          <w:lang w:eastAsia="hu-HU"/>
        </w:rPr>
        <w:t>tot U, o Heer mijn God: -2x-</w:t>
      </w:r>
    </w:p>
    <w:p w:rsidR="00535AAE" w:rsidRPr="00CE40E2" w:rsidRDefault="00535AAE" w:rsidP="00535AAE">
      <w:pPr>
        <w:spacing w:before="100" w:beforeAutospacing="1" w:after="100" w:afterAutospacing="1" w:line="240" w:lineRule="auto"/>
        <w:rPr>
          <w:rFonts w:ascii="Book Antiqua" w:eastAsia="Times New Roman" w:hAnsi="Book Antiqua" w:cs="Times New Roman"/>
          <w:lang w:eastAsia="hu-HU"/>
        </w:rPr>
      </w:pPr>
      <w:r w:rsidRPr="00CE40E2">
        <w:rPr>
          <w:rFonts w:ascii="Book Antiqua" w:eastAsia="Times New Roman" w:hAnsi="Book Antiqua" w:cs="Times New Roman"/>
          <w:b/>
          <w:i/>
          <w:lang w:eastAsia="hu-HU"/>
        </w:rPr>
        <w:t>hoe groot zijt Gij,</w:t>
      </w:r>
      <w:r w:rsidR="00DB7ED2" w:rsidRPr="00CE40E2">
        <w:rPr>
          <w:rFonts w:ascii="Book Antiqua" w:eastAsia="Times New Roman" w:hAnsi="Book Antiqua" w:cs="Times New Roman"/>
          <w:b/>
          <w:i/>
          <w:lang w:eastAsia="hu-HU"/>
        </w:rPr>
        <w:t xml:space="preserve"> </w:t>
      </w:r>
      <w:r w:rsidRPr="00CE40E2">
        <w:rPr>
          <w:rFonts w:ascii="Book Antiqua" w:eastAsia="Times New Roman" w:hAnsi="Book Antiqua" w:cs="Times New Roman"/>
          <w:b/>
          <w:i/>
          <w:lang w:eastAsia="hu-HU"/>
        </w:rPr>
        <w:t>hoe groot zijt Gij!</w:t>
      </w:r>
    </w:p>
    <w:p w:rsidR="00DB7ED2" w:rsidRPr="00CE40E2" w:rsidRDefault="008D1354" w:rsidP="00535AAE">
      <w:pPr>
        <w:spacing w:before="100" w:beforeAutospacing="1" w:after="100" w:afterAutospacing="1" w:line="240" w:lineRule="auto"/>
        <w:rPr>
          <w:rFonts w:ascii="Book Antiqua" w:eastAsia="Times New Roman" w:hAnsi="Book Antiqua" w:cs="Times New Roman"/>
          <w:b/>
          <w:i/>
          <w:lang w:eastAsia="hu-HU"/>
        </w:rPr>
      </w:pPr>
      <w:r w:rsidRPr="00CE40E2">
        <w:rPr>
          <w:rFonts w:ascii="Book Antiqua" w:eastAsia="Times New Roman" w:hAnsi="Book Antiqua" w:cs="Times New Roman"/>
          <w:lang w:eastAsia="hu-HU"/>
        </w:rPr>
        <w:t xml:space="preserve">2.) </w:t>
      </w:r>
      <w:r w:rsidR="00535AAE" w:rsidRPr="00CE40E2">
        <w:rPr>
          <w:rFonts w:ascii="Book Antiqua" w:eastAsia="Times New Roman" w:hAnsi="Book Antiqua" w:cs="Times New Roman"/>
          <w:lang w:eastAsia="hu-HU"/>
        </w:rPr>
        <w:t>Als ik bedenk, hoe Jezus zonder klagen</w:t>
      </w:r>
      <w:r w:rsidR="00DB7ED2" w:rsidRPr="00CE40E2">
        <w:rPr>
          <w:rFonts w:ascii="Book Antiqua" w:eastAsia="Times New Roman" w:hAnsi="Book Antiqua" w:cs="Times New Roman"/>
          <w:lang w:eastAsia="hu-HU"/>
        </w:rPr>
        <w:t xml:space="preserve"> / </w:t>
      </w:r>
      <w:r w:rsidR="00535AAE" w:rsidRPr="00CE40E2">
        <w:rPr>
          <w:rFonts w:ascii="Book Antiqua" w:eastAsia="Times New Roman" w:hAnsi="Book Antiqua" w:cs="Times New Roman"/>
          <w:lang w:eastAsia="hu-HU"/>
        </w:rPr>
        <w:t>tot in de dood gegaan is als een Lam,</w:t>
      </w:r>
      <w:r w:rsidR="00DB7ED2" w:rsidRPr="00CE40E2">
        <w:rPr>
          <w:rFonts w:ascii="Book Antiqua" w:eastAsia="Times New Roman" w:hAnsi="Book Antiqua" w:cs="Times New Roman"/>
          <w:lang w:eastAsia="hu-HU"/>
        </w:rPr>
        <w:t xml:space="preserve"> /</w:t>
      </w:r>
      <w:r w:rsidR="00535AAE" w:rsidRPr="00CE40E2">
        <w:rPr>
          <w:rFonts w:ascii="Book Antiqua" w:eastAsia="Times New Roman" w:hAnsi="Book Antiqua" w:cs="Times New Roman"/>
          <w:lang w:eastAsia="hu-HU"/>
        </w:rPr>
        <w:t>sta ik verbaasd,</w:t>
      </w:r>
      <w:r w:rsidR="00DB7ED2" w:rsidRPr="00CE40E2">
        <w:rPr>
          <w:rFonts w:ascii="Book Antiqua" w:eastAsia="Times New Roman" w:hAnsi="Book Antiqua" w:cs="Times New Roman"/>
          <w:lang w:eastAsia="hu-HU"/>
        </w:rPr>
        <w:t xml:space="preserve"> </w:t>
      </w:r>
      <w:r w:rsidR="00535AAE" w:rsidRPr="00CE40E2">
        <w:rPr>
          <w:rFonts w:ascii="Book Antiqua" w:eastAsia="Times New Roman" w:hAnsi="Book Antiqua" w:cs="Times New Roman"/>
          <w:lang w:eastAsia="hu-HU"/>
        </w:rPr>
        <w:t>dat Hij mijn schuld wou dragen</w:t>
      </w:r>
      <w:r w:rsidR="00DB7ED2" w:rsidRPr="00CE40E2">
        <w:rPr>
          <w:rFonts w:ascii="Book Antiqua" w:eastAsia="Times New Roman" w:hAnsi="Book Antiqua" w:cs="Times New Roman"/>
          <w:lang w:eastAsia="hu-HU"/>
        </w:rPr>
        <w:t xml:space="preserve"> </w:t>
      </w:r>
      <w:r w:rsidR="00535AAE" w:rsidRPr="00CE40E2">
        <w:rPr>
          <w:rFonts w:ascii="Book Antiqua" w:eastAsia="Times New Roman" w:hAnsi="Book Antiqua" w:cs="Times New Roman"/>
          <w:lang w:eastAsia="hu-HU"/>
        </w:rPr>
        <w:t>en aan het kruis mijn zonde op zich nam.</w:t>
      </w:r>
      <w:r w:rsidR="00DB7ED2" w:rsidRPr="00CE40E2">
        <w:rPr>
          <w:rFonts w:ascii="Book Antiqua" w:eastAsia="Times New Roman" w:hAnsi="Book Antiqua" w:cs="Times New Roman"/>
          <w:b/>
          <w:i/>
          <w:lang w:eastAsia="hu-HU"/>
        </w:rPr>
        <w:t xml:space="preserve">           Dan zingt mijn ziel tot U, o Heer mijn God: -2x-</w:t>
      </w:r>
    </w:p>
    <w:p w:rsidR="00535AAE" w:rsidRPr="00CE40E2" w:rsidRDefault="008D1354" w:rsidP="00535AAE">
      <w:pPr>
        <w:spacing w:before="100" w:beforeAutospacing="1" w:after="100" w:afterAutospacing="1" w:line="240" w:lineRule="auto"/>
        <w:rPr>
          <w:rFonts w:ascii="Book Antiqua" w:eastAsia="Times New Roman" w:hAnsi="Book Antiqua" w:cs="Times New Roman"/>
          <w:lang w:eastAsia="hu-HU"/>
        </w:rPr>
      </w:pPr>
      <w:r w:rsidRPr="00CE40E2">
        <w:rPr>
          <w:rFonts w:ascii="Book Antiqua" w:eastAsia="Times New Roman" w:hAnsi="Book Antiqua" w:cs="Times New Roman"/>
          <w:lang w:eastAsia="hu-HU"/>
        </w:rPr>
        <w:t xml:space="preserve">3.) </w:t>
      </w:r>
      <w:r w:rsidR="00535AAE" w:rsidRPr="00CE40E2">
        <w:rPr>
          <w:rFonts w:ascii="Book Antiqua" w:eastAsia="Times New Roman" w:hAnsi="Book Antiqua" w:cs="Times New Roman"/>
          <w:lang w:eastAsia="hu-HU"/>
        </w:rPr>
        <w:t>Als Christus komt</w:t>
      </w:r>
      <w:r w:rsidR="00DB7ED2" w:rsidRPr="00CE40E2">
        <w:rPr>
          <w:rFonts w:ascii="Book Antiqua" w:eastAsia="Times New Roman" w:hAnsi="Book Antiqua" w:cs="Times New Roman"/>
          <w:lang w:eastAsia="hu-HU"/>
        </w:rPr>
        <w:t xml:space="preserve"> </w:t>
      </w:r>
      <w:r w:rsidR="00535AAE" w:rsidRPr="00CE40E2">
        <w:rPr>
          <w:rFonts w:ascii="Book Antiqua" w:eastAsia="Times New Roman" w:hAnsi="Book Antiqua" w:cs="Times New Roman"/>
          <w:lang w:eastAsia="hu-HU"/>
        </w:rPr>
        <w:t>met majesteit en luister,</w:t>
      </w:r>
      <w:r w:rsidR="00DB7ED2" w:rsidRPr="00CE40E2">
        <w:rPr>
          <w:rFonts w:ascii="Book Antiqua" w:eastAsia="Times New Roman" w:hAnsi="Book Antiqua" w:cs="Times New Roman"/>
          <w:lang w:eastAsia="hu-HU"/>
        </w:rPr>
        <w:t xml:space="preserve"> </w:t>
      </w:r>
      <w:r w:rsidR="00535AAE" w:rsidRPr="00CE40E2">
        <w:rPr>
          <w:rFonts w:ascii="Book Antiqua" w:eastAsia="Times New Roman" w:hAnsi="Book Antiqua" w:cs="Times New Roman"/>
          <w:lang w:eastAsia="hu-HU"/>
        </w:rPr>
        <w:t>brengt Hij mij thuis,</w:t>
      </w:r>
      <w:r w:rsidR="00DB7ED2" w:rsidRPr="00CE40E2">
        <w:rPr>
          <w:rFonts w:ascii="Book Antiqua" w:eastAsia="Times New Roman" w:hAnsi="Book Antiqua" w:cs="Times New Roman"/>
          <w:lang w:eastAsia="hu-HU"/>
        </w:rPr>
        <w:t xml:space="preserve"> </w:t>
      </w:r>
      <w:r w:rsidR="00535AAE" w:rsidRPr="00CE40E2">
        <w:rPr>
          <w:rFonts w:ascii="Book Antiqua" w:eastAsia="Times New Roman" w:hAnsi="Book Antiqua" w:cs="Times New Roman"/>
          <w:lang w:eastAsia="hu-HU"/>
        </w:rPr>
        <w:t>hoe heerlijk zal dat zijn.</w:t>
      </w:r>
      <w:r w:rsidR="00DB7ED2" w:rsidRPr="00CE40E2">
        <w:rPr>
          <w:rFonts w:ascii="Book Antiqua" w:eastAsia="Times New Roman" w:hAnsi="Book Antiqua" w:cs="Times New Roman"/>
          <w:lang w:eastAsia="hu-HU"/>
        </w:rPr>
        <w:t xml:space="preserve"> </w:t>
      </w:r>
      <w:r w:rsidR="00535AAE" w:rsidRPr="00CE40E2">
        <w:rPr>
          <w:rFonts w:ascii="Book Antiqua" w:eastAsia="Times New Roman" w:hAnsi="Book Antiqua" w:cs="Times New Roman"/>
          <w:lang w:eastAsia="hu-HU"/>
        </w:rPr>
        <w:t>Dan zal ik vol aanbidding voor Hem buigen</w:t>
      </w:r>
      <w:r w:rsidR="00DB7ED2" w:rsidRPr="00CE40E2">
        <w:rPr>
          <w:rFonts w:ascii="Book Antiqua" w:eastAsia="Times New Roman" w:hAnsi="Book Antiqua" w:cs="Times New Roman"/>
          <w:lang w:eastAsia="hu-HU"/>
        </w:rPr>
        <w:t xml:space="preserve"> </w:t>
      </w:r>
      <w:r w:rsidR="00535AAE" w:rsidRPr="00CE40E2">
        <w:rPr>
          <w:rFonts w:ascii="Book Antiqua" w:eastAsia="Times New Roman" w:hAnsi="Book Antiqua" w:cs="Times New Roman"/>
          <w:lang w:eastAsia="hu-HU"/>
        </w:rPr>
        <w:t>en zingt mijn ziel:</w:t>
      </w:r>
      <w:r w:rsidR="00DB7ED2" w:rsidRPr="00CE40E2">
        <w:rPr>
          <w:rFonts w:ascii="Book Antiqua" w:eastAsia="Times New Roman" w:hAnsi="Book Antiqua" w:cs="Times New Roman"/>
          <w:lang w:eastAsia="hu-HU"/>
        </w:rPr>
        <w:t xml:space="preserve"> </w:t>
      </w:r>
      <w:r w:rsidR="00535AAE" w:rsidRPr="00CE40E2">
        <w:rPr>
          <w:rFonts w:ascii="Book Antiqua" w:eastAsia="Times New Roman" w:hAnsi="Book Antiqua" w:cs="Times New Roman"/>
          <w:lang w:eastAsia="hu-HU"/>
        </w:rPr>
        <w:t>o Heer, hoe groot zijt Gij!</w:t>
      </w:r>
      <w:r w:rsidR="00DB7ED2" w:rsidRPr="00CE40E2">
        <w:rPr>
          <w:rFonts w:ascii="Book Antiqua" w:eastAsia="Times New Roman" w:hAnsi="Book Antiqua" w:cs="Times New Roman"/>
          <w:lang w:eastAsia="hu-HU"/>
        </w:rPr>
        <w:t xml:space="preserve">          </w:t>
      </w:r>
      <w:r w:rsidR="00DB7ED2" w:rsidRPr="00CE40E2">
        <w:rPr>
          <w:rFonts w:ascii="Book Antiqua" w:eastAsia="Times New Roman" w:hAnsi="Book Antiqua" w:cs="Times New Roman"/>
          <w:b/>
          <w:i/>
          <w:lang w:eastAsia="hu-HU"/>
        </w:rPr>
        <w:t>Dan zingt mijn ziel tot U, o Heer mijn God: -2x-</w:t>
      </w:r>
      <w:r w:rsidRPr="00CE40E2">
        <w:rPr>
          <w:rFonts w:ascii="Book Antiqua" w:eastAsia="Times New Roman" w:hAnsi="Book Antiqua" w:cs="Times New Roman"/>
          <w:b/>
          <w:i/>
          <w:lang w:eastAsia="hu-HU"/>
        </w:rPr>
        <w:t xml:space="preserve">  (</w:t>
      </w:r>
      <w:r w:rsidRPr="00CE40E2">
        <w:rPr>
          <w:rFonts w:ascii="Book Antiqua" w:eastAsia="Times New Roman" w:hAnsi="Book Antiqua" w:cs="Times New Roman"/>
          <w:lang w:eastAsia="hu-HU"/>
        </w:rPr>
        <w:t>Opwekking 407)</w:t>
      </w:r>
    </w:p>
    <w:p w:rsidR="002136F3" w:rsidRPr="00CE40E2" w:rsidRDefault="00A330F6" w:rsidP="00A330F6">
      <w:pPr>
        <w:rPr>
          <w:rFonts w:ascii="Book Antiqua" w:hAnsi="Book Antiqua"/>
          <w:color w:val="FF0000"/>
        </w:rPr>
      </w:pPr>
      <w:r w:rsidRPr="00CE40E2">
        <w:rPr>
          <w:rFonts w:ascii="Book Antiqua" w:hAnsi="Book Antiqua" w:cs="Times New Roman"/>
          <w:i/>
          <w:noProof/>
          <w:lang w:val="en-US"/>
        </w:rPr>
        <w:drawing>
          <wp:inline distT="0" distB="0" distL="0" distR="0" wp14:anchorId="4D921C75" wp14:editId="795A8400">
            <wp:extent cx="347345" cy="328930"/>
            <wp:effectExtent l="0" t="0" r="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CE40E2">
        <w:rPr>
          <w:rFonts w:ascii="Book Antiqua" w:hAnsi="Book Antiqua"/>
        </w:rPr>
        <w:t xml:space="preserve"> </w:t>
      </w:r>
      <w:r w:rsidRPr="00CE40E2">
        <w:rPr>
          <w:rFonts w:ascii="Book Antiqua" w:hAnsi="Book Antiqua"/>
          <w:b/>
          <w:i/>
          <w:color w:val="FF0000"/>
        </w:rPr>
        <w:t>Lectio</w:t>
      </w:r>
      <w:r w:rsidRPr="00CE40E2">
        <w:rPr>
          <w:rFonts w:ascii="Book Antiqua" w:hAnsi="Book Antiqua"/>
          <w:b/>
          <w:i/>
        </w:rPr>
        <w:t xml:space="preserve"> </w:t>
      </w:r>
      <w:r w:rsidRPr="00CE40E2">
        <w:rPr>
          <w:rFonts w:ascii="Book Antiqua" w:hAnsi="Book Antiqua"/>
          <w:b/>
          <w:i/>
          <w:color w:val="FF0000"/>
        </w:rPr>
        <w:t>:</w:t>
      </w:r>
      <w:r w:rsidRPr="00CE40E2">
        <w:rPr>
          <w:rFonts w:ascii="Book Antiqua" w:hAnsi="Book Antiqua"/>
        </w:rPr>
        <w:t xml:space="preserve"> </w:t>
      </w:r>
      <w:r w:rsidR="008D1354" w:rsidRPr="00CE40E2">
        <w:rPr>
          <w:rFonts w:ascii="Book Antiqua" w:hAnsi="Book Antiqua"/>
        </w:rPr>
        <w:t>Ézsaiás 43:1-21;</w:t>
      </w:r>
      <w:r w:rsidRPr="00CE40E2">
        <w:rPr>
          <w:rFonts w:ascii="Book Antiqua" w:hAnsi="Book Antiqua"/>
          <w:b/>
          <w:i/>
          <w:color w:val="FF0000"/>
        </w:rPr>
        <w:t xml:space="preserve"> Schriftlezing:</w:t>
      </w:r>
      <w:r w:rsidR="002136F3" w:rsidRPr="00CE40E2">
        <w:rPr>
          <w:rFonts w:ascii="Book Antiqua" w:hAnsi="Book Antiqua"/>
        </w:rPr>
        <w:t xml:space="preserve"> Jesaja 43: 1-21</w:t>
      </w:r>
      <w:r w:rsidRPr="00CE40E2">
        <w:rPr>
          <w:rFonts w:ascii="Book Antiqua" w:hAnsi="Book Antiqua"/>
        </w:rPr>
        <w:t xml:space="preserve"> </w:t>
      </w:r>
      <w:r w:rsidRPr="00CE40E2">
        <w:rPr>
          <w:rFonts w:ascii="Book Antiqua" w:hAnsi="Book Antiqua"/>
          <w:color w:val="FF0000"/>
        </w:rPr>
        <w:t>Olvassa dr</w:t>
      </w:r>
      <w:r w:rsidR="002136F3" w:rsidRPr="00CE40E2">
        <w:rPr>
          <w:rFonts w:ascii="Book Antiqua" w:hAnsi="Book Antiqua"/>
          <w:color w:val="FF0000"/>
        </w:rPr>
        <w:t>s</w:t>
      </w:r>
      <w:r w:rsidRPr="00CE40E2">
        <w:rPr>
          <w:rFonts w:ascii="Book Antiqua" w:hAnsi="Book Antiqua"/>
          <w:color w:val="FF0000"/>
        </w:rPr>
        <w:t xml:space="preserve">. </w:t>
      </w:r>
      <w:r w:rsidR="002136F3" w:rsidRPr="00CE40E2">
        <w:rPr>
          <w:rFonts w:ascii="Book Antiqua" w:hAnsi="Book Antiqua"/>
          <w:color w:val="FF0000"/>
        </w:rPr>
        <w:t xml:space="preserve">Gyöngyi Mazsu </w:t>
      </w:r>
    </w:p>
    <w:p w:rsidR="002136F3" w:rsidRPr="00CE40E2" w:rsidRDefault="002136F3" w:rsidP="00F751C0">
      <w:pPr>
        <w:spacing w:before="100" w:beforeAutospacing="1" w:after="100" w:afterAutospacing="1" w:line="240" w:lineRule="auto"/>
        <w:rPr>
          <w:rFonts w:ascii="Book Antiqua" w:eastAsia="Times New Roman" w:hAnsi="Book Antiqua" w:cs="Times New Roman"/>
          <w:lang w:eastAsia="hu-HU"/>
        </w:rPr>
      </w:pPr>
      <w:r w:rsidRPr="00CE40E2">
        <w:rPr>
          <w:rFonts w:ascii="Book Antiqua" w:eastAsia="Times New Roman" w:hAnsi="Book Antiqua" w:cs="Times New Roman"/>
          <w:b/>
          <w:lang w:eastAsia="hu-HU"/>
        </w:rPr>
        <w:t>1</w:t>
      </w:r>
      <w:r w:rsidRPr="00CE40E2">
        <w:rPr>
          <w:rFonts w:ascii="Book Antiqua" w:eastAsia="Times New Roman" w:hAnsi="Book Antiqua" w:cs="Times New Roman"/>
          <w:lang w:eastAsia="hu-HU"/>
        </w:rPr>
        <w:t xml:space="preserve">.Maar nu, alzo zegt de Heere, uw Schepper, o Jakob! en uw Formeerder, o Israel! vrees niet, want Ik heb u verlost; Ik heb u bij uw naam geroepen, gij zijt Mijn. </w:t>
      </w:r>
      <w:r w:rsidRPr="00CE40E2">
        <w:rPr>
          <w:rFonts w:ascii="Book Antiqua" w:eastAsia="Times New Roman" w:hAnsi="Book Antiqua" w:cs="Times New Roman"/>
          <w:b/>
          <w:color w:val="44546A" w:themeColor="text2"/>
          <w:lang w:eastAsia="hu-HU"/>
        </w:rPr>
        <w:t>2</w:t>
      </w:r>
      <w:r w:rsidRPr="00CE40E2">
        <w:rPr>
          <w:rFonts w:ascii="Book Antiqua" w:eastAsia="Times New Roman" w:hAnsi="Book Antiqua" w:cs="Times New Roman"/>
          <w:lang w:eastAsia="hu-HU"/>
        </w:rPr>
        <w:t xml:space="preserve">.Wanneer gij zult gaan door het water, Ik zal bij u zijn, en door de rivieren, zij zullen u niet overstromen; wanneer gij door het vuur zult gaan, zult gij niet verbranden, en de vlam zal u niet aansteken. </w:t>
      </w:r>
      <w:r w:rsidRPr="00CE40E2">
        <w:rPr>
          <w:rFonts w:ascii="Book Antiqua" w:eastAsia="Times New Roman" w:hAnsi="Book Antiqua" w:cs="Times New Roman"/>
          <w:b/>
          <w:lang w:eastAsia="hu-HU"/>
        </w:rPr>
        <w:t>3</w:t>
      </w:r>
      <w:r w:rsidRPr="00CE40E2">
        <w:rPr>
          <w:rFonts w:ascii="Book Antiqua" w:eastAsia="Times New Roman" w:hAnsi="Book Antiqua" w:cs="Times New Roman"/>
          <w:lang w:eastAsia="hu-HU"/>
        </w:rPr>
        <w:t xml:space="preserve">.Want Ik ben de Heere, uw God, de Heilige Israels, uw Heiland; Ik heb Egypte, Morenland en Seba gegeven tot uw losgeld in uw plaats. </w:t>
      </w:r>
      <w:r w:rsidRPr="00CE40E2">
        <w:rPr>
          <w:rFonts w:ascii="Book Antiqua" w:eastAsia="Times New Roman" w:hAnsi="Book Antiqua" w:cs="Times New Roman"/>
          <w:b/>
          <w:lang w:eastAsia="hu-HU"/>
        </w:rPr>
        <w:t>4</w:t>
      </w:r>
      <w:r w:rsidRPr="00CE40E2">
        <w:rPr>
          <w:rFonts w:ascii="Book Antiqua" w:eastAsia="Times New Roman" w:hAnsi="Book Antiqua" w:cs="Times New Roman"/>
          <w:lang w:eastAsia="hu-HU"/>
        </w:rPr>
        <w:t xml:space="preserve">.Van toen af, dat gij kostelijk zijt geweest in Mijn ogen, zijt gij verheerlijkt geweest, en Ik heb u liefgehad; daarom heb Ik mensen in uw plaats gegeven, en volken in plaats van uw ziel. </w:t>
      </w:r>
      <w:r w:rsidRPr="00CE40E2">
        <w:rPr>
          <w:rFonts w:ascii="Book Antiqua" w:eastAsia="Times New Roman" w:hAnsi="Book Antiqua" w:cs="Times New Roman"/>
          <w:b/>
          <w:lang w:eastAsia="hu-HU"/>
        </w:rPr>
        <w:t>5</w:t>
      </w:r>
      <w:r w:rsidRPr="00CE40E2">
        <w:rPr>
          <w:rFonts w:ascii="Book Antiqua" w:eastAsia="Times New Roman" w:hAnsi="Book Antiqua" w:cs="Times New Roman"/>
          <w:lang w:eastAsia="hu-HU"/>
        </w:rPr>
        <w:t>. Vrees niet, want Ik ben met u; Ik zal uw zaad van den opgang brengen, en Ik zal u verzamelen van den ondergang.</w:t>
      </w:r>
      <w:r w:rsidRPr="00CE40E2">
        <w:rPr>
          <w:rFonts w:ascii="Book Antiqua" w:eastAsia="Times New Roman" w:hAnsi="Book Antiqua" w:cs="Times New Roman"/>
          <w:b/>
          <w:lang w:eastAsia="hu-HU"/>
        </w:rPr>
        <w:t xml:space="preserve">6. </w:t>
      </w:r>
      <w:r w:rsidRPr="00CE40E2">
        <w:rPr>
          <w:rFonts w:ascii="Book Antiqua" w:eastAsia="Times New Roman" w:hAnsi="Book Antiqua" w:cs="Times New Roman"/>
          <w:lang w:eastAsia="hu-HU"/>
        </w:rPr>
        <w:t xml:space="preserve">Ik zal zeggen tot het noorden: Geef; en tot het zuiden: Houd niet terug; breng Mijn zonen van verre, en Mijn dochters van het einde der aarde; </w:t>
      </w:r>
      <w:r w:rsidRPr="00CE40E2">
        <w:rPr>
          <w:rFonts w:ascii="Book Antiqua" w:eastAsia="Times New Roman" w:hAnsi="Book Antiqua" w:cs="Times New Roman"/>
          <w:b/>
          <w:lang w:eastAsia="hu-HU"/>
        </w:rPr>
        <w:t xml:space="preserve">7. </w:t>
      </w:r>
      <w:r w:rsidRPr="00CE40E2">
        <w:rPr>
          <w:rFonts w:ascii="Book Antiqua" w:eastAsia="Times New Roman" w:hAnsi="Book Antiqua" w:cs="Times New Roman"/>
          <w:lang w:eastAsia="hu-HU"/>
        </w:rPr>
        <w:t xml:space="preserve">Een ieder, die naar Mijn Naam genoemd is, en dien Ik geschapen heb tot Mijn eer, dien Ik geformeerd heb, dien Ik ook gemaakt heb. </w:t>
      </w:r>
      <w:r w:rsidR="00F751C0" w:rsidRPr="00CE40E2">
        <w:rPr>
          <w:rFonts w:ascii="Book Antiqua" w:eastAsia="Times New Roman" w:hAnsi="Book Antiqua" w:cs="Times New Roman"/>
          <w:b/>
          <w:lang w:eastAsia="hu-HU"/>
        </w:rPr>
        <w:t>8.</w:t>
      </w:r>
      <w:r w:rsidR="00F751C0" w:rsidRPr="00CE40E2">
        <w:rPr>
          <w:rFonts w:ascii="Book Antiqua" w:eastAsia="Times New Roman" w:hAnsi="Book Antiqua" w:cs="Times New Roman"/>
          <w:lang w:eastAsia="hu-HU"/>
        </w:rPr>
        <w:t xml:space="preserve"> </w:t>
      </w:r>
      <w:r w:rsidRPr="00CE40E2">
        <w:rPr>
          <w:rFonts w:ascii="Book Antiqua" w:eastAsia="Times New Roman" w:hAnsi="Book Antiqua" w:cs="Times New Roman"/>
          <w:lang w:eastAsia="hu-HU"/>
        </w:rPr>
        <w:t>Breng voort het blinde volk, hetwelk ogen heeft, en de doven, die oren hebben.</w:t>
      </w:r>
      <w:r w:rsidR="00F751C0" w:rsidRPr="00CE40E2">
        <w:rPr>
          <w:rFonts w:ascii="Book Antiqua" w:eastAsia="Times New Roman" w:hAnsi="Book Antiqua" w:cs="Times New Roman"/>
          <w:lang w:eastAsia="hu-HU"/>
        </w:rPr>
        <w:t xml:space="preserve"> </w:t>
      </w:r>
      <w:r w:rsidR="00F751C0" w:rsidRPr="00CE40E2">
        <w:rPr>
          <w:rFonts w:ascii="Book Antiqua" w:eastAsia="Times New Roman" w:hAnsi="Book Antiqua" w:cs="Times New Roman"/>
          <w:b/>
          <w:lang w:eastAsia="hu-HU"/>
        </w:rPr>
        <w:t>9</w:t>
      </w:r>
      <w:r w:rsidR="00F751C0" w:rsidRPr="00CE40E2">
        <w:rPr>
          <w:rFonts w:ascii="Book Antiqua" w:eastAsia="Times New Roman" w:hAnsi="Book Antiqua" w:cs="Times New Roman"/>
          <w:lang w:eastAsia="hu-HU"/>
        </w:rPr>
        <w:t xml:space="preserve">. </w:t>
      </w:r>
      <w:r w:rsidRPr="00CE40E2">
        <w:rPr>
          <w:rFonts w:ascii="Book Antiqua" w:eastAsia="Times New Roman" w:hAnsi="Book Antiqua" w:cs="Times New Roman"/>
          <w:lang w:eastAsia="hu-HU"/>
        </w:rPr>
        <w:t>Laat al de heidenen samen vergaderd worden, en laat de volken verzameld worden; wie onder hen zal dit verkondigen? Of laat hen ons doen horen de vorige dingen, laat hen hun getuigen voortbrengen, opdat zij gerechtvaardigd worden, en men het hore en zegge: Het is de waarheid.</w:t>
      </w:r>
      <w:r w:rsidR="00F751C0" w:rsidRPr="00CE40E2">
        <w:rPr>
          <w:rFonts w:ascii="Book Antiqua" w:eastAsia="Times New Roman" w:hAnsi="Book Antiqua" w:cs="Times New Roman"/>
          <w:b/>
          <w:lang w:eastAsia="hu-HU"/>
        </w:rPr>
        <w:t>10</w:t>
      </w:r>
      <w:r w:rsidR="00F751C0" w:rsidRPr="00CE40E2">
        <w:rPr>
          <w:rFonts w:ascii="Book Antiqua" w:eastAsia="Times New Roman" w:hAnsi="Book Antiqua" w:cs="Times New Roman"/>
          <w:lang w:eastAsia="hu-HU"/>
        </w:rPr>
        <w:t>.</w:t>
      </w:r>
      <w:r w:rsidR="00664FDA" w:rsidRPr="00CE40E2">
        <w:rPr>
          <w:rFonts w:ascii="Book Antiqua" w:eastAsia="Times New Roman" w:hAnsi="Book Antiqua" w:cs="Times New Roman"/>
          <w:lang w:eastAsia="hu-HU"/>
        </w:rPr>
        <w:t xml:space="preserve"> </w:t>
      </w:r>
      <w:r w:rsidRPr="00CE40E2">
        <w:rPr>
          <w:rFonts w:ascii="Book Antiqua" w:eastAsia="Times New Roman" w:hAnsi="Book Antiqua" w:cs="Times New Roman"/>
          <w:lang w:eastAsia="hu-HU"/>
        </w:rPr>
        <w:t>Gijlieden zijt Mijn getuigen, spreekt de Heere, en Mijn knecht, dien Ik uitverkoren heb; opdat gij het weet, en Mij gelooft, en verstaat, dat Ik Dezelve ben, dat voor Mij geen God geformeerd is, en na Mij geen zijn zal.</w:t>
      </w:r>
      <w:r w:rsidR="00F751C0" w:rsidRPr="00CE40E2">
        <w:rPr>
          <w:rFonts w:ascii="Book Antiqua" w:eastAsia="Times New Roman" w:hAnsi="Book Antiqua" w:cs="Times New Roman"/>
          <w:lang w:eastAsia="hu-HU"/>
        </w:rPr>
        <w:t xml:space="preserve"> </w:t>
      </w:r>
      <w:r w:rsidR="00F751C0" w:rsidRPr="00CE40E2">
        <w:rPr>
          <w:rFonts w:ascii="Book Antiqua" w:eastAsia="Times New Roman" w:hAnsi="Book Antiqua" w:cs="Times New Roman"/>
          <w:b/>
          <w:lang w:eastAsia="hu-HU"/>
        </w:rPr>
        <w:t>11</w:t>
      </w:r>
      <w:r w:rsidR="00F751C0" w:rsidRPr="00CE40E2">
        <w:rPr>
          <w:rFonts w:ascii="Book Antiqua" w:eastAsia="Times New Roman" w:hAnsi="Book Antiqua" w:cs="Times New Roman"/>
          <w:lang w:eastAsia="hu-HU"/>
        </w:rPr>
        <w:t xml:space="preserve">. </w:t>
      </w:r>
      <w:r w:rsidRPr="00CE40E2">
        <w:rPr>
          <w:rFonts w:ascii="Book Antiqua" w:eastAsia="Times New Roman" w:hAnsi="Book Antiqua" w:cs="Times New Roman"/>
          <w:lang w:eastAsia="hu-HU"/>
        </w:rPr>
        <w:t>Ik, Ik ben de Heere, en er is geen Heiland behalve Mij.</w:t>
      </w:r>
      <w:r w:rsidR="00F751C0" w:rsidRPr="00CE40E2">
        <w:rPr>
          <w:rFonts w:ascii="Book Antiqua" w:eastAsia="Times New Roman" w:hAnsi="Book Antiqua" w:cs="Times New Roman"/>
          <w:b/>
          <w:lang w:eastAsia="hu-HU"/>
        </w:rPr>
        <w:t xml:space="preserve"> 12</w:t>
      </w:r>
      <w:r w:rsidR="00F751C0" w:rsidRPr="00CE40E2">
        <w:rPr>
          <w:rFonts w:ascii="Book Antiqua" w:eastAsia="Times New Roman" w:hAnsi="Book Antiqua" w:cs="Times New Roman"/>
          <w:lang w:eastAsia="hu-HU"/>
        </w:rPr>
        <w:t>.</w:t>
      </w:r>
      <w:r w:rsidRPr="00CE40E2">
        <w:rPr>
          <w:rFonts w:ascii="Book Antiqua" w:eastAsia="Times New Roman" w:hAnsi="Book Antiqua" w:cs="Times New Roman"/>
          <w:lang w:eastAsia="hu-HU"/>
        </w:rPr>
        <w:t>Ik heb verkondigd, en Ik heb verlost, en Ik heb het doen horen, en geen vreemd god was onder ulieden; en gij zijt Mijn getuigen, spreekt de Heere, dat Ik God ben.</w:t>
      </w:r>
      <w:r w:rsidR="00F751C0" w:rsidRPr="00CE40E2">
        <w:rPr>
          <w:rFonts w:ascii="Book Antiqua" w:eastAsia="Times New Roman" w:hAnsi="Book Antiqua" w:cs="Times New Roman"/>
          <w:lang w:eastAsia="hu-HU"/>
        </w:rPr>
        <w:t xml:space="preserve"> </w:t>
      </w:r>
      <w:r w:rsidR="00F751C0" w:rsidRPr="00CE40E2">
        <w:rPr>
          <w:rFonts w:ascii="Book Antiqua" w:eastAsia="Times New Roman" w:hAnsi="Book Antiqua" w:cs="Times New Roman"/>
          <w:b/>
          <w:lang w:eastAsia="hu-HU"/>
        </w:rPr>
        <w:t xml:space="preserve">13. </w:t>
      </w:r>
      <w:r w:rsidRPr="00CE40E2">
        <w:rPr>
          <w:rFonts w:ascii="Book Antiqua" w:eastAsia="Times New Roman" w:hAnsi="Book Antiqua" w:cs="Times New Roman"/>
          <w:lang w:eastAsia="hu-HU"/>
        </w:rPr>
        <w:t>Ook eer de dag was, ben Ik, en er is niemand, die uit Mijn hand redden kan; Ik zal werken, en wie zal het keren?</w:t>
      </w:r>
      <w:r w:rsidR="00F751C0" w:rsidRPr="00CE40E2">
        <w:rPr>
          <w:rFonts w:ascii="Book Antiqua" w:eastAsia="Times New Roman" w:hAnsi="Book Antiqua" w:cs="Times New Roman"/>
          <w:lang w:eastAsia="hu-HU"/>
        </w:rPr>
        <w:t xml:space="preserve"> </w:t>
      </w:r>
      <w:r w:rsidR="00F751C0" w:rsidRPr="00CE40E2">
        <w:rPr>
          <w:rFonts w:ascii="Book Antiqua" w:eastAsia="Times New Roman" w:hAnsi="Book Antiqua" w:cs="Times New Roman"/>
          <w:b/>
          <w:lang w:eastAsia="hu-HU"/>
        </w:rPr>
        <w:t>14</w:t>
      </w:r>
      <w:r w:rsidR="00F751C0" w:rsidRPr="00CE40E2">
        <w:rPr>
          <w:rFonts w:ascii="Book Antiqua" w:eastAsia="Times New Roman" w:hAnsi="Book Antiqua" w:cs="Times New Roman"/>
          <w:lang w:eastAsia="hu-HU"/>
        </w:rPr>
        <w:t>.</w:t>
      </w:r>
      <w:r w:rsidR="00664FDA" w:rsidRPr="00CE40E2">
        <w:rPr>
          <w:rFonts w:ascii="Book Antiqua" w:eastAsia="Times New Roman" w:hAnsi="Book Antiqua" w:cs="Times New Roman"/>
          <w:lang w:eastAsia="hu-HU"/>
        </w:rPr>
        <w:t xml:space="preserve"> </w:t>
      </w:r>
      <w:r w:rsidRPr="00CE40E2">
        <w:rPr>
          <w:rFonts w:ascii="Book Antiqua" w:eastAsia="Times New Roman" w:hAnsi="Book Antiqua" w:cs="Times New Roman"/>
          <w:lang w:eastAsia="hu-HU"/>
        </w:rPr>
        <w:t>Alzo zegt de Heere, uw Verlosser, de Heilige Israels: Om ulieder wil heb Ik naar Babel gezonden, en heb hen allen vluchtig doen nederdalen, te weten de Chaldeen, in de schepen, op welke zij juichten.</w:t>
      </w:r>
      <w:r w:rsidR="00F751C0" w:rsidRPr="00CE40E2">
        <w:rPr>
          <w:rFonts w:ascii="Book Antiqua" w:eastAsia="Times New Roman" w:hAnsi="Book Antiqua" w:cs="Times New Roman"/>
          <w:lang w:eastAsia="hu-HU"/>
        </w:rPr>
        <w:t xml:space="preserve"> </w:t>
      </w:r>
      <w:r w:rsidR="00F751C0" w:rsidRPr="00CE40E2">
        <w:rPr>
          <w:rFonts w:ascii="Book Antiqua" w:eastAsia="Times New Roman" w:hAnsi="Book Antiqua" w:cs="Times New Roman"/>
          <w:b/>
          <w:lang w:eastAsia="hu-HU"/>
        </w:rPr>
        <w:t>15</w:t>
      </w:r>
      <w:r w:rsidR="00F751C0" w:rsidRPr="00CE40E2">
        <w:rPr>
          <w:rFonts w:ascii="Book Antiqua" w:eastAsia="Times New Roman" w:hAnsi="Book Antiqua" w:cs="Times New Roman"/>
          <w:lang w:eastAsia="hu-HU"/>
        </w:rPr>
        <w:t xml:space="preserve">. </w:t>
      </w:r>
      <w:r w:rsidRPr="00CE40E2">
        <w:rPr>
          <w:rFonts w:ascii="Book Antiqua" w:eastAsia="Times New Roman" w:hAnsi="Book Antiqua" w:cs="Times New Roman"/>
          <w:lang w:eastAsia="hu-HU"/>
        </w:rPr>
        <w:t>Ik ben de Heere, uw Heilige; de Schepper van Israel, ulieder Koning.</w:t>
      </w:r>
      <w:r w:rsidR="00F751C0" w:rsidRPr="00CE40E2">
        <w:rPr>
          <w:rFonts w:ascii="Book Antiqua" w:eastAsia="Times New Roman" w:hAnsi="Book Antiqua" w:cs="Times New Roman"/>
          <w:lang w:eastAsia="hu-HU"/>
        </w:rPr>
        <w:t xml:space="preserve"> </w:t>
      </w:r>
      <w:r w:rsidR="00F751C0" w:rsidRPr="00CE40E2">
        <w:rPr>
          <w:rFonts w:ascii="Book Antiqua" w:eastAsia="Times New Roman" w:hAnsi="Book Antiqua" w:cs="Times New Roman"/>
          <w:b/>
          <w:lang w:eastAsia="hu-HU"/>
        </w:rPr>
        <w:t>16</w:t>
      </w:r>
      <w:r w:rsidR="00F751C0" w:rsidRPr="00CE40E2">
        <w:rPr>
          <w:rFonts w:ascii="Book Antiqua" w:eastAsia="Times New Roman" w:hAnsi="Book Antiqua" w:cs="Times New Roman"/>
          <w:lang w:eastAsia="hu-HU"/>
        </w:rPr>
        <w:t>.</w:t>
      </w:r>
      <w:r w:rsidR="00664FDA" w:rsidRPr="00CE40E2">
        <w:rPr>
          <w:rFonts w:ascii="Book Antiqua" w:eastAsia="Times New Roman" w:hAnsi="Book Antiqua" w:cs="Times New Roman"/>
          <w:lang w:eastAsia="hu-HU"/>
        </w:rPr>
        <w:t xml:space="preserve"> </w:t>
      </w:r>
      <w:r w:rsidRPr="00CE40E2">
        <w:rPr>
          <w:rFonts w:ascii="Book Antiqua" w:eastAsia="Times New Roman" w:hAnsi="Book Antiqua" w:cs="Times New Roman"/>
          <w:lang w:eastAsia="hu-HU"/>
        </w:rPr>
        <w:t>Alzo zegt de Heere, Die in de zee een weg, en in de sterke wateren een pad maakte;</w:t>
      </w:r>
      <w:r w:rsidR="00F751C0" w:rsidRPr="00CE40E2">
        <w:rPr>
          <w:rFonts w:ascii="Book Antiqua" w:eastAsia="Times New Roman" w:hAnsi="Book Antiqua" w:cs="Times New Roman"/>
          <w:lang w:eastAsia="hu-HU"/>
        </w:rPr>
        <w:t xml:space="preserve"> </w:t>
      </w:r>
      <w:r w:rsidR="00F751C0" w:rsidRPr="00CE40E2">
        <w:rPr>
          <w:rFonts w:ascii="Book Antiqua" w:eastAsia="Times New Roman" w:hAnsi="Book Antiqua" w:cs="Times New Roman"/>
          <w:b/>
          <w:lang w:eastAsia="hu-HU"/>
        </w:rPr>
        <w:t>17.</w:t>
      </w:r>
      <w:r w:rsidR="00664FDA" w:rsidRPr="00CE40E2">
        <w:rPr>
          <w:rFonts w:ascii="Book Antiqua" w:eastAsia="Times New Roman" w:hAnsi="Book Antiqua" w:cs="Times New Roman"/>
          <w:b/>
          <w:lang w:eastAsia="hu-HU"/>
        </w:rPr>
        <w:t xml:space="preserve"> </w:t>
      </w:r>
      <w:r w:rsidRPr="00CE40E2">
        <w:rPr>
          <w:rFonts w:ascii="Book Antiqua" w:eastAsia="Times New Roman" w:hAnsi="Book Antiqua" w:cs="Times New Roman"/>
          <w:lang w:eastAsia="hu-HU"/>
        </w:rPr>
        <w:t>Die wagenen en paarden, heir en macht voortbracht; te zamen zijn zij nedergelegen, zij zullen niet weder opstaan, zij zijn uitgeblust, gelijk een vlaswiek zijn zij uitgegaan.</w:t>
      </w:r>
      <w:r w:rsidR="00F751C0" w:rsidRPr="00CE40E2">
        <w:rPr>
          <w:rFonts w:ascii="Book Antiqua" w:eastAsia="Times New Roman" w:hAnsi="Book Antiqua" w:cs="Times New Roman"/>
          <w:lang w:eastAsia="hu-HU"/>
        </w:rPr>
        <w:t xml:space="preserve"> </w:t>
      </w:r>
      <w:r w:rsidR="00F751C0" w:rsidRPr="00CE40E2">
        <w:rPr>
          <w:rFonts w:ascii="Book Antiqua" w:eastAsia="Times New Roman" w:hAnsi="Book Antiqua" w:cs="Times New Roman"/>
          <w:b/>
          <w:lang w:eastAsia="hu-HU"/>
        </w:rPr>
        <w:t>18</w:t>
      </w:r>
      <w:r w:rsidR="00F751C0" w:rsidRPr="00CE40E2">
        <w:rPr>
          <w:rFonts w:ascii="Book Antiqua" w:eastAsia="Times New Roman" w:hAnsi="Book Antiqua" w:cs="Times New Roman"/>
          <w:lang w:eastAsia="hu-HU"/>
        </w:rPr>
        <w:t xml:space="preserve">. </w:t>
      </w:r>
      <w:r w:rsidRPr="00CE40E2">
        <w:rPr>
          <w:rFonts w:ascii="Book Antiqua" w:eastAsia="Times New Roman" w:hAnsi="Book Antiqua" w:cs="Times New Roman"/>
          <w:lang w:eastAsia="hu-HU"/>
        </w:rPr>
        <w:t>Gedenkt der vorige dingen niet, en overlegt de oude dingen niet.</w:t>
      </w:r>
      <w:r w:rsidR="00F751C0" w:rsidRPr="00CE40E2">
        <w:rPr>
          <w:rFonts w:ascii="Book Antiqua" w:eastAsia="Times New Roman" w:hAnsi="Book Antiqua" w:cs="Times New Roman"/>
          <w:lang w:eastAsia="hu-HU"/>
        </w:rPr>
        <w:t xml:space="preserve"> </w:t>
      </w:r>
      <w:r w:rsidR="00F751C0" w:rsidRPr="00CE40E2">
        <w:rPr>
          <w:rFonts w:ascii="Book Antiqua" w:eastAsia="Times New Roman" w:hAnsi="Book Antiqua" w:cs="Times New Roman"/>
          <w:b/>
          <w:lang w:eastAsia="hu-HU"/>
        </w:rPr>
        <w:t xml:space="preserve">19. </w:t>
      </w:r>
      <w:r w:rsidRPr="00CE40E2">
        <w:rPr>
          <w:rFonts w:ascii="Book Antiqua" w:eastAsia="Times New Roman" w:hAnsi="Book Antiqua" w:cs="Times New Roman"/>
          <w:lang w:eastAsia="hu-HU"/>
        </w:rPr>
        <w:t>Ziet, Ik zal wat nieuws maken, nu zal het uitspruiten, zult gijlieden dat niet weten? Ja, Ik zal in de woestijn een weg leggen, en rivieren in de wildernis.</w:t>
      </w:r>
      <w:r w:rsidR="00F751C0" w:rsidRPr="00CE40E2">
        <w:rPr>
          <w:rFonts w:ascii="Book Antiqua" w:eastAsia="Times New Roman" w:hAnsi="Book Antiqua" w:cs="Times New Roman"/>
          <w:lang w:eastAsia="hu-HU"/>
        </w:rPr>
        <w:t xml:space="preserve"> </w:t>
      </w:r>
      <w:r w:rsidR="00F751C0" w:rsidRPr="00CE40E2">
        <w:rPr>
          <w:rFonts w:ascii="Book Antiqua" w:eastAsia="Times New Roman" w:hAnsi="Book Antiqua" w:cs="Times New Roman"/>
          <w:b/>
          <w:lang w:eastAsia="hu-HU"/>
        </w:rPr>
        <w:t>20</w:t>
      </w:r>
      <w:r w:rsidR="00F751C0" w:rsidRPr="00CE40E2">
        <w:rPr>
          <w:rFonts w:ascii="Book Antiqua" w:eastAsia="Times New Roman" w:hAnsi="Book Antiqua" w:cs="Times New Roman"/>
          <w:lang w:eastAsia="hu-HU"/>
        </w:rPr>
        <w:t xml:space="preserve">. </w:t>
      </w:r>
      <w:r w:rsidRPr="00CE40E2">
        <w:rPr>
          <w:rFonts w:ascii="Book Antiqua" w:eastAsia="Times New Roman" w:hAnsi="Book Antiqua" w:cs="Times New Roman"/>
          <w:lang w:eastAsia="hu-HU"/>
        </w:rPr>
        <w:t>Het gedierte des velds zal Mij eren, de draken en de jonge struisen; want Ik zal in de woestijn wateren geven, en rivieren in de wildernis, om Mijn volk, Mijn uitverkorenen drinken te geven.</w:t>
      </w:r>
      <w:r w:rsidR="00F751C0" w:rsidRPr="00CE40E2">
        <w:rPr>
          <w:rFonts w:ascii="Book Antiqua" w:eastAsia="Times New Roman" w:hAnsi="Book Antiqua" w:cs="Times New Roman"/>
          <w:lang w:eastAsia="hu-HU"/>
        </w:rPr>
        <w:t xml:space="preserve"> </w:t>
      </w:r>
      <w:r w:rsidR="00F751C0" w:rsidRPr="00CE40E2">
        <w:rPr>
          <w:rFonts w:ascii="Book Antiqua" w:eastAsia="Times New Roman" w:hAnsi="Book Antiqua" w:cs="Times New Roman"/>
          <w:b/>
          <w:lang w:eastAsia="hu-HU"/>
        </w:rPr>
        <w:t>21</w:t>
      </w:r>
      <w:r w:rsidR="00F751C0" w:rsidRPr="00CE40E2">
        <w:rPr>
          <w:rFonts w:ascii="Book Antiqua" w:eastAsia="Times New Roman" w:hAnsi="Book Antiqua" w:cs="Times New Roman"/>
          <w:lang w:eastAsia="hu-HU"/>
        </w:rPr>
        <w:t xml:space="preserve">. </w:t>
      </w:r>
      <w:r w:rsidRPr="00CE40E2">
        <w:rPr>
          <w:rFonts w:ascii="Book Antiqua" w:eastAsia="Times New Roman" w:hAnsi="Book Antiqua" w:cs="Times New Roman"/>
          <w:lang w:eastAsia="hu-HU"/>
        </w:rPr>
        <w:t>Dit volk heb Ik Mij geformeerd, zij zullen Mijn lof vertellen.</w:t>
      </w:r>
      <w:r w:rsidR="000C03D1" w:rsidRPr="00CE40E2">
        <w:rPr>
          <w:rFonts w:ascii="Book Antiqua" w:eastAsia="Times New Roman" w:hAnsi="Book Antiqua" w:cs="Times New Roman"/>
          <w:lang w:eastAsia="hu-HU"/>
        </w:rPr>
        <w:t xml:space="preserve"> </w:t>
      </w:r>
    </w:p>
    <w:p w:rsidR="000C03D1" w:rsidRPr="00CE40E2" w:rsidRDefault="000C03D1" w:rsidP="00F751C0">
      <w:pPr>
        <w:spacing w:before="100" w:beforeAutospacing="1" w:after="100" w:afterAutospacing="1" w:line="240" w:lineRule="auto"/>
        <w:rPr>
          <w:rFonts w:ascii="Book Antiqua" w:eastAsia="Times New Roman" w:hAnsi="Book Antiqua" w:cs="Times New Roman"/>
          <w:lang w:eastAsia="hu-HU"/>
        </w:rPr>
      </w:pPr>
      <w:r w:rsidRPr="00CE40E2">
        <w:rPr>
          <w:rFonts w:ascii="Book Antiqua" w:eastAsia="Times New Roman" w:hAnsi="Book Antiqua" w:cs="Times New Roman"/>
          <w:noProof/>
          <w:lang w:val="en-US"/>
        </w:rPr>
        <w:drawing>
          <wp:inline distT="0" distB="0" distL="0" distR="0">
            <wp:extent cx="5346000" cy="3272400"/>
            <wp:effectExtent l="0" t="0" r="7620" b="4445"/>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46000" cy="3272400"/>
                    </a:xfrm>
                    <a:prstGeom prst="rect">
                      <a:avLst/>
                    </a:prstGeom>
                    <a:noFill/>
                    <a:ln>
                      <a:noFill/>
                    </a:ln>
                  </pic:spPr>
                </pic:pic>
              </a:graphicData>
            </a:graphic>
          </wp:inline>
        </w:drawing>
      </w:r>
    </w:p>
    <w:p w:rsidR="000C03D1" w:rsidRPr="00CE40E2" w:rsidRDefault="000C03D1" w:rsidP="00F751C0">
      <w:pPr>
        <w:spacing w:before="100" w:beforeAutospacing="1" w:after="100" w:afterAutospacing="1" w:line="240" w:lineRule="auto"/>
        <w:rPr>
          <w:rFonts w:ascii="Book Antiqua" w:eastAsia="Times New Roman" w:hAnsi="Book Antiqua" w:cs="Times New Roman"/>
          <w:lang w:eastAsia="hu-HU"/>
        </w:rPr>
      </w:pPr>
    </w:p>
    <w:p w:rsidR="005E6D3E" w:rsidRPr="00CE40E2" w:rsidRDefault="00A330F6" w:rsidP="00F751C0">
      <w:pPr>
        <w:pStyle w:val="NormlWeb"/>
        <w:rPr>
          <w:rFonts w:ascii="Book Antiqua" w:hAnsi="Book Antiqua"/>
          <w:b/>
          <w:i/>
          <w:color w:val="FF0000"/>
          <w:sz w:val="22"/>
          <w:szCs w:val="22"/>
        </w:rPr>
      </w:pPr>
      <w:r w:rsidRPr="00CE40E2">
        <w:rPr>
          <w:rFonts w:ascii="Book Antiqua" w:hAnsi="Book Antiqua"/>
          <w:noProof/>
          <w:sz w:val="22"/>
          <w:szCs w:val="22"/>
          <w:lang w:val="en-US" w:eastAsia="en-US"/>
        </w:rPr>
        <w:drawing>
          <wp:inline distT="0" distB="0" distL="0" distR="0" wp14:anchorId="2086E97D" wp14:editId="72B8330E">
            <wp:extent cx="403200" cy="252000"/>
            <wp:effectExtent l="0" t="0" r="0" b="0"/>
            <wp:docPr id="12" name="Kép 12"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CE40E2">
        <w:rPr>
          <w:rFonts w:ascii="Book Antiqua" w:hAnsi="Book Antiqua"/>
          <w:b/>
          <w:i/>
          <w:sz w:val="22"/>
          <w:szCs w:val="22"/>
        </w:rPr>
        <w:t xml:space="preserve"> </w:t>
      </w:r>
      <w:r w:rsidRPr="00CE40E2">
        <w:rPr>
          <w:rFonts w:ascii="Book Antiqua" w:hAnsi="Book Antiqua"/>
          <w:b/>
          <w:i/>
          <w:color w:val="FF0000"/>
          <w:sz w:val="22"/>
          <w:szCs w:val="22"/>
        </w:rPr>
        <w:t xml:space="preserve">Éneklés-Zingen: </w:t>
      </w:r>
      <w:r w:rsidR="005E6D3E" w:rsidRPr="00CE40E2">
        <w:rPr>
          <w:rFonts w:ascii="Book Antiqua" w:hAnsi="Book Antiqua"/>
          <w:b/>
          <w:i/>
          <w:color w:val="FF0000"/>
          <w:sz w:val="22"/>
          <w:szCs w:val="22"/>
        </w:rPr>
        <w:t>Psalm 68:</w:t>
      </w:r>
      <w:r w:rsidR="00F67F25" w:rsidRPr="00CE40E2">
        <w:rPr>
          <w:rFonts w:ascii="Book Antiqua" w:hAnsi="Book Antiqua"/>
          <w:b/>
          <w:i/>
          <w:color w:val="FF0000"/>
          <w:sz w:val="22"/>
          <w:szCs w:val="22"/>
        </w:rPr>
        <w:t>1-2</w:t>
      </w:r>
      <w:r w:rsidR="005E6D3E" w:rsidRPr="00CE40E2">
        <w:rPr>
          <w:rFonts w:ascii="Book Antiqua" w:hAnsi="Book Antiqua"/>
          <w:b/>
          <w:i/>
          <w:color w:val="FF0000"/>
          <w:sz w:val="22"/>
          <w:szCs w:val="22"/>
        </w:rPr>
        <w:t xml:space="preserve">en </w:t>
      </w:r>
      <w:r w:rsidR="00F67F25" w:rsidRPr="00CE40E2">
        <w:rPr>
          <w:rFonts w:ascii="Book Antiqua" w:hAnsi="Book Antiqua"/>
          <w:b/>
          <w:i/>
          <w:color w:val="FF0000"/>
          <w:sz w:val="22"/>
          <w:szCs w:val="22"/>
        </w:rPr>
        <w:t>12.</w:t>
      </w:r>
      <w:r w:rsidR="005E6D3E" w:rsidRPr="00CE40E2">
        <w:rPr>
          <w:rFonts w:ascii="Book Antiqua" w:hAnsi="Book Antiqua"/>
          <w:b/>
          <w:i/>
          <w:color w:val="FF0000"/>
          <w:sz w:val="22"/>
          <w:szCs w:val="22"/>
        </w:rPr>
        <w:t xml:space="preserve"> </w:t>
      </w:r>
    </w:p>
    <w:p w:rsidR="00A11AEE" w:rsidRPr="00CE40E2" w:rsidRDefault="00A11AEE" w:rsidP="00A11AEE">
      <w:pPr>
        <w:pStyle w:val="NormlWeb"/>
        <w:rPr>
          <w:rFonts w:ascii="Book Antiqua" w:hAnsi="Book Antiqua"/>
          <w:iCs/>
          <w:sz w:val="22"/>
          <w:szCs w:val="22"/>
        </w:rPr>
      </w:pPr>
      <w:r w:rsidRPr="00CE40E2">
        <w:rPr>
          <w:rFonts w:ascii="Book Antiqua" w:hAnsi="Book Antiqua"/>
          <w:iCs/>
          <w:sz w:val="22"/>
          <w:szCs w:val="22"/>
        </w:rPr>
        <w:t>1.-</w:t>
      </w:r>
      <w:r w:rsidR="00F67F25" w:rsidRPr="00CE40E2">
        <w:rPr>
          <w:rFonts w:ascii="Book Antiqua" w:hAnsi="Book Antiqua"/>
          <w:iCs/>
          <w:sz w:val="22"/>
          <w:szCs w:val="22"/>
        </w:rPr>
        <w:t>Hogyha felindul az Is</w:t>
      </w:r>
      <w:r w:rsidRPr="00CE40E2">
        <w:rPr>
          <w:rFonts w:ascii="Book Antiqua" w:hAnsi="Book Antiqua"/>
          <w:iCs/>
          <w:sz w:val="22"/>
          <w:szCs w:val="22"/>
        </w:rPr>
        <w:t>ten, El</w:t>
      </w:r>
      <w:r w:rsidR="00F67F25" w:rsidRPr="00CE40E2">
        <w:rPr>
          <w:rFonts w:ascii="Book Antiqua" w:hAnsi="Book Antiqua"/>
          <w:iCs/>
          <w:sz w:val="22"/>
          <w:szCs w:val="22"/>
        </w:rPr>
        <w:t>kergettetnek szer</w:t>
      </w:r>
      <w:r w:rsidRPr="00CE40E2">
        <w:rPr>
          <w:rFonts w:ascii="Book Antiqua" w:hAnsi="Book Antiqua"/>
          <w:iCs/>
          <w:sz w:val="22"/>
          <w:szCs w:val="22"/>
        </w:rPr>
        <w:t xml:space="preserve">telen </w:t>
      </w:r>
      <w:r w:rsidR="00F67F25" w:rsidRPr="00CE40E2">
        <w:rPr>
          <w:rFonts w:ascii="Book Antiqua" w:hAnsi="Book Antiqua"/>
          <w:iCs/>
          <w:sz w:val="22"/>
          <w:szCs w:val="22"/>
        </w:rPr>
        <w:t>Minden ő ellensé</w:t>
      </w:r>
      <w:r w:rsidRPr="00CE40E2">
        <w:rPr>
          <w:rFonts w:ascii="Book Antiqua" w:hAnsi="Book Antiqua"/>
          <w:iCs/>
          <w:sz w:val="22"/>
          <w:szCs w:val="22"/>
        </w:rPr>
        <w:t xml:space="preserve">gi. </w:t>
      </w:r>
      <w:r w:rsidR="00F67F25" w:rsidRPr="00CE40E2">
        <w:rPr>
          <w:rFonts w:ascii="Book Antiqua" w:hAnsi="Book Antiqua"/>
          <w:iCs/>
          <w:sz w:val="22"/>
          <w:szCs w:val="22"/>
        </w:rPr>
        <w:t>És elfutamod</w:t>
      </w:r>
      <w:r w:rsidRPr="00CE40E2">
        <w:rPr>
          <w:rFonts w:ascii="Book Antiqua" w:hAnsi="Book Antiqua"/>
          <w:iCs/>
          <w:sz w:val="22"/>
          <w:szCs w:val="22"/>
        </w:rPr>
        <w:t xml:space="preserve">nak széjjel </w:t>
      </w:r>
      <w:r w:rsidR="00F67F25" w:rsidRPr="00CE40E2">
        <w:rPr>
          <w:rFonts w:ascii="Book Antiqua" w:hAnsi="Book Antiqua"/>
          <w:iCs/>
          <w:sz w:val="22"/>
          <w:szCs w:val="22"/>
        </w:rPr>
        <w:t>Ő haragos szí</w:t>
      </w:r>
      <w:r w:rsidRPr="00CE40E2">
        <w:rPr>
          <w:rFonts w:ascii="Book Antiqua" w:hAnsi="Book Antiqua"/>
          <w:iCs/>
          <w:sz w:val="22"/>
          <w:szCs w:val="22"/>
        </w:rPr>
        <w:t xml:space="preserve">ne elől </w:t>
      </w:r>
      <w:r w:rsidR="00F67F25" w:rsidRPr="00CE40E2">
        <w:rPr>
          <w:rFonts w:ascii="Book Antiqua" w:hAnsi="Book Antiqua"/>
          <w:iCs/>
          <w:sz w:val="22"/>
          <w:szCs w:val="22"/>
        </w:rPr>
        <w:t>Minden ő gyűlölő</w:t>
      </w:r>
      <w:r w:rsidRPr="00CE40E2">
        <w:rPr>
          <w:rFonts w:ascii="Book Antiqua" w:hAnsi="Book Antiqua"/>
          <w:iCs/>
          <w:sz w:val="22"/>
          <w:szCs w:val="22"/>
        </w:rPr>
        <w:t xml:space="preserve">i. </w:t>
      </w:r>
      <w:r w:rsidR="00F67F25" w:rsidRPr="00CE40E2">
        <w:rPr>
          <w:rFonts w:ascii="Book Antiqua" w:hAnsi="Book Antiqua"/>
          <w:iCs/>
          <w:sz w:val="22"/>
          <w:szCs w:val="22"/>
        </w:rPr>
        <w:t>Úgy elűzetnek hirte</w:t>
      </w:r>
      <w:r w:rsidRPr="00CE40E2">
        <w:rPr>
          <w:rFonts w:ascii="Book Antiqua" w:hAnsi="Book Antiqua"/>
          <w:iCs/>
          <w:sz w:val="22"/>
          <w:szCs w:val="22"/>
        </w:rPr>
        <w:t xml:space="preserve">len, </w:t>
      </w:r>
      <w:r w:rsidR="00F67F25" w:rsidRPr="00CE40E2">
        <w:rPr>
          <w:rFonts w:ascii="Book Antiqua" w:hAnsi="Book Antiqua"/>
          <w:iCs/>
          <w:sz w:val="22"/>
          <w:szCs w:val="22"/>
        </w:rPr>
        <w:t>Mint a füst semmivé le</w:t>
      </w:r>
      <w:r w:rsidRPr="00CE40E2">
        <w:rPr>
          <w:rFonts w:ascii="Book Antiqua" w:hAnsi="Book Antiqua"/>
          <w:iCs/>
          <w:sz w:val="22"/>
          <w:szCs w:val="22"/>
        </w:rPr>
        <w:t xml:space="preserve">szen, </w:t>
      </w:r>
      <w:r w:rsidR="00F67F25" w:rsidRPr="00CE40E2">
        <w:rPr>
          <w:rFonts w:ascii="Book Antiqua" w:hAnsi="Book Antiqua"/>
          <w:iCs/>
          <w:sz w:val="22"/>
          <w:szCs w:val="22"/>
        </w:rPr>
        <w:t>Elvész minden ő dol</w:t>
      </w:r>
      <w:r w:rsidRPr="00CE40E2">
        <w:rPr>
          <w:rFonts w:ascii="Book Antiqua" w:hAnsi="Book Antiqua"/>
          <w:iCs/>
          <w:sz w:val="22"/>
          <w:szCs w:val="22"/>
        </w:rPr>
        <w:t xml:space="preserve">gok; </w:t>
      </w:r>
      <w:r w:rsidR="00F67F25" w:rsidRPr="00CE40E2">
        <w:rPr>
          <w:rFonts w:ascii="Book Antiqua" w:hAnsi="Book Antiqua"/>
          <w:iCs/>
          <w:sz w:val="22"/>
          <w:szCs w:val="22"/>
        </w:rPr>
        <w:t>Mint viasz olvad a tűz</w:t>
      </w:r>
      <w:r w:rsidRPr="00CE40E2">
        <w:rPr>
          <w:rFonts w:ascii="Book Antiqua" w:hAnsi="Book Antiqua"/>
          <w:iCs/>
          <w:sz w:val="22"/>
          <w:szCs w:val="22"/>
        </w:rPr>
        <w:t xml:space="preserve">től, </w:t>
      </w:r>
      <w:r w:rsidR="00F67F25" w:rsidRPr="00CE40E2">
        <w:rPr>
          <w:rFonts w:ascii="Book Antiqua" w:hAnsi="Book Antiqua"/>
          <w:iCs/>
          <w:sz w:val="22"/>
          <w:szCs w:val="22"/>
        </w:rPr>
        <w:t>Úgy az ő kemény szí</w:t>
      </w:r>
      <w:r w:rsidRPr="00CE40E2">
        <w:rPr>
          <w:rFonts w:ascii="Book Antiqua" w:hAnsi="Book Antiqua"/>
          <w:iCs/>
          <w:sz w:val="22"/>
          <w:szCs w:val="22"/>
        </w:rPr>
        <w:t xml:space="preserve">nétől </w:t>
      </w:r>
      <w:r w:rsidR="00F67F25" w:rsidRPr="00CE40E2">
        <w:rPr>
          <w:rFonts w:ascii="Book Antiqua" w:hAnsi="Book Antiqua"/>
          <w:iCs/>
          <w:sz w:val="22"/>
          <w:szCs w:val="22"/>
        </w:rPr>
        <w:t>Elvesznek a gono</w:t>
      </w:r>
      <w:r w:rsidRPr="00CE40E2">
        <w:rPr>
          <w:rFonts w:ascii="Book Antiqua" w:hAnsi="Book Antiqua"/>
          <w:iCs/>
          <w:sz w:val="22"/>
          <w:szCs w:val="22"/>
        </w:rPr>
        <w:t>szok.</w:t>
      </w:r>
    </w:p>
    <w:p w:rsidR="00FD1D80" w:rsidRPr="00CE40E2" w:rsidRDefault="00FD1D80" w:rsidP="00FD1D80">
      <w:pPr>
        <w:pStyle w:val="NormlWeb"/>
        <w:rPr>
          <w:rFonts w:ascii="Book Antiqua" w:hAnsi="Book Antiqua"/>
          <w:iCs/>
          <w:sz w:val="22"/>
          <w:szCs w:val="22"/>
        </w:rPr>
      </w:pPr>
      <w:r w:rsidRPr="00CE40E2">
        <w:rPr>
          <w:rFonts w:ascii="Book Antiqua" w:hAnsi="Book Antiqua"/>
          <w:iCs/>
          <w:sz w:val="22"/>
          <w:szCs w:val="22"/>
        </w:rPr>
        <w:t xml:space="preserve">2. De az igazak mindnyájan Örvendeznek nagy hívságban A kegyes Isten előtt; És víg szívvel énekelnek, Hogy ő kevély ellenségek Megszégyenült, elveszett. Nagy örömmel az Istennek, Énekeljetek nevének, Dicsérjétek, áldjátok; Ki puszta földeken megyen, Kinek neve erős Isten: Őtet magasztaljátok!   </w:t>
      </w:r>
    </w:p>
    <w:p w:rsidR="00A11AEE" w:rsidRPr="00CE40E2" w:rsidRDefault="00664FDA" w:rsidP="00F67F25">
      <w:pPr>
        <w:pStyle w:val="NormlWeb"/>
        <w:rPr>
          <w:rFonts w:ascii="Book Antiqua" w:hAnsi="Book Antiqua"/>
          <w:iCs/>
          <w:sz w:val="22"/>
          <w:szCs w:val="22"/>
        </w:rPr>
      </w:pPr>
      <w:r w:rsidRPr="00CE40E2">
        <w:rPr>
          <w:rFonts w:ascii="Book Antiqua" w:hAnsi="Book Antiqua"/>
          <w:iCs/>
          <w:sz w:val="22"/>
          <w:szCs w:val="22"/>
        </w:rPr>
        <w:t>12</w:t>
      </w:r>
      <w:r w:rsidR="00F67F25" w:rsidRPr="00CE40E2">
        <w:rPr>
          <w:rFonts w:ascii="Book Antiqua" w:hAnsi="Book Antiqua"/>
          <w:iCs/>
          <w:sz w:val="22"/>
          <w:szCs w:val="22"/>
        </w:rPr>
        <w:t>. Énekeljetek Istennek, Ki lakója az egeknek, Kiket teremtett régen. Holott nagy hatalmával ül, Honnan szava úgy megdördül, Hogy zeng és harsog minden. Dicsérjétek nagy hatalmát, Ki felséges méltóságát Izráelen láttatja! Kinek nagy erejét ott fönn, Az égen és a felhőkön Senki sem tagadhatja.</w:t>
      </w:r>
    </w:p>
    <w:p w:rsidR="00664FDA" w:rsidRPr="00CE40E2" w:rsidRDefault="00F67F25" w:rsidP="00FD1D80">
      <w:pPr>
        <w:pStyle w:val="NormlWeb"/>
        <w:rPr>
          <w:rFonts w:ascii="Book Antiqua" w:hAnsi="Book Antiqua"/>
          <w:iCs/>
          <w:sz w:val="22"/>
          <w:szCs w:val="22"/>
        </w:rPr>
      </w:pPr>
      <w:r w:rsidRPr="00CE40E2">
        <w:rPr>
          <w:rFonts w:ascii="Book Antiqua" w:hAnsi="Book Antiqua"/>
          <w:iCs/>
          <w:sz w:val="22"/>
          <w:szCs w:val="22"/>
        </w:rPr>
        <w:t>1.-</w:t>
      </w:r>
      <w:r w:rsidR="00A11AEE" w:rsidRPr="00CE40E2">
        <w:rPr>
          <w:rFonts w:ascii="Book Antiqua" w:hAnsi="Book Antiqua"/>
          <w:iCs/>
          <w:sz w:val="22"/>
          <w:szCs w:val="22"/>
        </w:rPr>
        <w:t>God richt zich op, de vijand vlucht;</w:t>
      </w:r>
      <w:r w:rsidRPr="00CE40E2">
        <w:rPr>
          <w:rFonts w:ascii="Book Antiqua" w:hAnsi="Book Antiqua"/>
          <w:iCs/>
          <w:sz w:val="22"/>
          <w:szCs w:val="22"/>
        </w:rPr>
        <w:t xml:space="preserve"> </w:t>
      </w:r>
      <w:r w:rsidR="00A11AEE" w:rsidRPr="00CE40E2">
        <w:rPr>
          <w:rFonts w:ascii="Book Antiqua" w:hAnsi="Book Antiqua"/>
          <w:iCs/>
          <w:sz w:val="22"/>
          <w:szCs w:val="22"/>
        </w:rPr>
        <w:t>zijn haters voor zijn aangezicht,</w:t>
      </w:r>
      <w:r w:rsidRPr="00CE40E2">
        <w:rPr>
          <w:rFonts w:ascii="Book Antiqua" w:hAnsi="Book Antiqua"/>
          <w:iCs/>
          <w:sz w:val="22"/>
          <w:szCs w:val="22"/>
        </w:rPr>
        <w:t xml:space="preserve"> </w:t>
      </w:r>
      <w:r w:rsidR="00A11AEE" w:rsidRPr="00CE40E2">
        <w:rPr>
          <w:rFonts w:ascii="Book Antiqua" w:hAnsi="Book Antiqua"/>
          <w:iCs/>
          <w:sz w:val="22"/>
          <w:szCs w:val="22"/>
        </w:rPr>
        <w:t>als rook zijn zij verdreven.</w:t>
      </w:r>
      <w:r w:rsidRPr="00CE40E2">
        <w:rPr>
          <w:rFonts w:ascii="Book Antiqua" w:hAnsi="Book Antiqua"/>
          <w:iCs/>
          <w:sz w:val="22"/>
          <w:szCs w:val="22"/>
        </w:rPr>
        <w:t xml:space="preserve"> </w:t>
      </w:r>
      <w:r w:rsidR="00A11AEE" w:rsidRPr="00CE40E2">
        <w:rPr>
          <w:rFonts w:ascii="Book Antiqua" w:hAnsi="Book Antiqua"/>
          <w:iCs/>
          <w:sz w:val="22"/>
          <w:szCs w:val="22"/>
        </w:rPr>
        <w:t>Zij zijn als was in deze vlam,</w:t>
      </w:r>
      <w:r w:rsidRPr="00CE40E2">
        <w:rPr>
          <w:rFonts w:ascii="Book Antiqua" w:hAnsi="Book Antiqua"/>
          <w:iCs/>
          <w:sz w:val="22"/>
          <w:szCs w:val="22"/>
        </w:rPr>
        <w:t xml:space="preserve"> </w:t>
      </w:r>
      <w:r w:rsidR="00A11AEE" w:rsidRPr="00CE40E2">
        <w:rPr>
          <w:rFonts w:ascii="Book Antiqua" w:hAnsi="Book Antiqua"/>
          <w:iCs/>
          <w:sz w:val="22"/>
          <w:szCs w:val="22"/>
        </w:rPr>
        <w:t>zijn woede heeft hen, waar Hij kwam,</w:t>
      </w:r>
      <w:r w:rsidRPr="00CE40E2">
        <w:rPr>
          <w:rFonts w:ascii="Book Antiqua" w:hAnsi="Book Antiqua"/>
          <w:iCs/>
          <w:sz w:val="22"/>
          <w:szCs w:val="22"/>
        </w:rPr>
        <w:t xml:space="preserve"> </w:t>
      </w:r>
      <w:r w:rsidR="00A11AEE" w:rsidRPr="00CE40E2">
        <w:rPr>
          <w:rFonts w:ascii="Book Antiqua" w:hAnsi="Book Antiqua"/>
          <w:iCs/>
          <w:sz w:val="22"/>
          <w:szCs w:val="22"/>
        </w:rPr>
        <w:t>ten dode opgeschreven.</w:t>
      </w:r>
      <w:r w:rsidRPr="00CE40E2">
        <w:rPr>
          <w:rFonts w:ascii="Book Antiqua" w:hAnsi="Book Antiqua"/>
          <w:iCs/>
          <w:sz w:val="22"/>
          <w:szCs w:val="22"/>
        </w:rPr>
        <w:t xml:space="preserve"> Maar de getrouwen zijn verblijd. </w:t>
      </w:r>
      <w:r w:rsidR="00A11AEE" w:rsidRPr="00CE40E2">
        <w:rPr>
          <w:rFonts w:ascii="Book Antiqua" w:hAnsi="Book Antiqua"/>
          <w:iCs/>
          <w:sz w:val="22"/>
          <w:szCs w:val="22"/>
        </w:rPr>
        <w:t>zij staan voor Hem in vrolijkheid,</w:t>
      </w:r>
      <w:r w:rsidRPr="00CE40E2">
        <w:rPr>
          <w:rFonts w:ascii="Book Antiqua" w:hAnsi="Book Antiqua"/>
          <w:iCs/>
          <w:sz w:val="22"/>
          <w:szCs w:val="22"/>
        </w:rPr>
        <w:t xml:space="preserve"> </w:t>
      </w:r>
      <w:r w:rsidR="00A11AEE" w:rsidRPr="00CE40E2">
        <w:rPr>
          <w:rFonts w:ascii="Book Antiqua" w:hAnsi="Book Antiqua"/>
          <w:iCs/>
          <w:sz w:val="22"/>
          <w:szCs w:val="22"/>
        </w:rPr>
        <w:t>zij zijn verrukt van vreugde.</w:t>
      </w:r>
      <w:r w:rsidRPr="00CE40E2">
        <w:rPr>
          <w:rFonts w:ascii="Book Antiqua" w:hAnsi="Book Antiqua"/>
          <w:iCs/>
          <w:sz w:val="22"/>
          <w:szCs w:val="22"/>
        </w:rPr>
        <w:t xml:space="preserve"> </w:t>
      </w:r>
      <w:r w:rsidR="00A11AEE" w:rsidRPr="00CE40E2">
        <w:rPr>
          <w:rFonts w:ascii="Book Antiqua" w:hAnsi="Book Antiqua"/>
          <w:iCs/>
          <w:sz w:val="22"/>
          <w:szCs w:val="22"/>
        </w:rPr>
        <w:t>Zingt God en speelt zijn naam ten prijs,</w:t>
      </w:r>
      <w:r w:rsidRPr="00CE40E2">
        <w:rPr>
          <w:rFonts w:ascii="Book Antiqua" w:hAnsi="Book Antiqua"/>
          <w:iCs/>
          <w:sz w:val="22"/>
          <w:szCs w:val="22"/>
        </w:rPr>
        <w:t xml:space="preserve"> </w:t>
      </w:r>
      <w:r w:rsidR="00A11AEE" w:rsidRPr="00CE40E2">
        <w:rPr>
          <w:rFonts w:ascii="Book Antiqua" w:hAnsi="Book Antiqua"/>
          <w:iCs/>
          <w:sz w:val="22"/>
          <w:szCs w:val="22"/>
        </w:rPr>
        <w:t>zingt Hem op een verhoogde wijs</w:t>
      </w:r>
      <w:r w:rsidRPr="00CE40E2">
        <w:rPr>
          <w:rFonts w:ascii="Book Antiqua" w:hAnsi="Book Antiqua"/>
          <w:iCs/>
          <w:sz w:val="22"/>
          <w:szCs w:val="22"/>
        </w:rPr>
        <w:t xml:space="preserve"> </w:t>
      </w:r>
      <w:r w:rsidR="00A11AEE" w:rsidRPr="00CE40E2">
        <w:rPr>
          <w:rFonts w:ascii="Book Antiqua" w:hAnsi="Book Antiqua"/>
          <w:iCs/>
          <w:sz w:val="22"/>
          <w:szCs w:val="22"/>
        </w:rPr>
        <w:t>om wat uw hart verheugde.</w:t>
      </w:r>
    </w:p>
    <w:p w:rsidR="00FD1D80" w:rsidRPr="00CE40E2" w:rsidRDefault="00664FDA" w:rsidP="00FD1D80">
      <w:pPr>
        <w:pStyle w:val="NormlWeb"/>
        <w:rPr>
          <w:rFonts w:ascii="Book Antiqua" w:hAnsi="Book Antiqua"/>
          <w:iCs/>
          <w:sz w:val="22"/>
          <w:szCs w:val="22"/>
        </w:rPr>
      </w:pPr>
      <w:r w:rsidRPr="00CE40E2">
        <w:rPr>
          <w:rFonts w:ascii="Book Antiqua" w:hAnsi="Book Antiqua"/>
          <w:iCs/>
          <w:sz w:val="22"/>
          <w:szCs w:val="22"/>
        </w:rPr>
        <w:t>2.-</w:t>
      </w:r>
      <w:r w:rsidR="00F67F25" w:rsidRPr="00CE40E2">
        <w:rPr>
          <w:rFonts w:ascii="Book Antiqua" w:hAnsi="Book Antiqua"/>
          <w:iCs/>
          <w:sz w:val="22"/>
          <w:szCs w:val="22"/>
        </w:rPr>
        <w:t xml:space="preserve"> </w:t>
      </w:r>
      <w:r w:rsidR="00FD1D80" w:rsidRPr="00CE40E2">
        <w:rPr>
          <w:rFonts w:ascii="Book Antiqua" w:hAnsi="Book Antiqua"/>
          <w:iCs/>
          <w:sz w:val="22"/>
          <w:szCs w:val="22"/>
        </w:rPr>
        <w:t>Draagt op een lied, aan Hem gewijd</w:t>
      </w:r>
      <w:r w:rsidR="00F67F25" w:rsidRPr="00CE40E2">
        <w:rPr>
          <w:rFonts w:ascii="Book Antiqua" w:hAnsi="Book Antiqua"/>
          <w:iCs/>
          <w:sz w:val="22"/>
          <w:szCs w:val="22"/>
        </w:rPr>
        <w:t xml:space="preserve"> </w:t>
      </w:r>
      <w:r w:rsidR="00FD1D80" w:rsidRPr="00CE40E2">
        <w:rPr>
          <w:rFonts w:ascii="Book Antiqua" w:hAnsi="Book Antiqua"/>
          <w:iCs/>
          <w:sz w:val="22"/>
          <w:szCs w:val="22"/>
        </w:rPr>
        <w:t>die spoorslags op de wolken rijdt;</w:t>
      </w:r>
      <w:r w:rsidR="00F67F25" w:rsidRPr="00CE40E2">
        <w:rPr>
          <w:rFonts w:ascii="Book Antiqua" w:hAnsi="Book Antiqua"/>
          <w:iCs/>
          <w:sz w:val="22"/>
          <w:szCs w:val="22"/>
        </w:rPr>
        <w:t xml:space="preserve"> </w:t>
      </w:r>
      <w:r w:rsidR="00FD1D80" w:rsidRPr="00CE40E2">
        <w:rPr>
          <w:rFonts w:ascii="Book Antiqua" w:hAnsi="Book Antiqua"/>
          <w:iCs/>
          <w:sz w:val="22"/>
          <w:szCs w:val="22"/>
        </w:rPr>
        <w:t>hoog is de Naam verheven!</w:t>
      </w:r>
      <w:r w:rsidRPr="00CE40E2">
        <w:rPr>
          <w:rFonts w:ascii="Book Antiqua" w:hAnsi="Book Antiqua"/>
          <w:iCs/>
          <w:sz w:val="22"/>
          <w:szCs w:val="22"/>
        </w:rPr>
        <w:t xml:space="preserve"> </w:t>
      </w:r>
      <w:r w:rsidR="00FD1D80" w:rsidRPr="00CE40E2">
        <w:rPr>
          <w:rFonts w:ascii="Book Antiqua" w:hAnsi="Book Antiqua"/>
          <w:iCs/>
          <w:sz w:val="22"/>
          <w:szCs w:val="22"/>
        </w:rPr>
        <w:t>Hij, vader van 't verweesde kind,</w:t>
      </w:r>
      <w:r w:rsidRPr="00CE40E2">
        <w:rPr>
          <w:rFonts w:ascii="Book Antiqua" w:hAnsi="Book Antiqua"/>
          <w:iCs/>
          <w:sz w:val="22"/>
          <w:szCs w:val="22"/>
        </w:rPr>
        <w:t xml:space="preserve"> </w:t>
      </w:r>
      <w:r w:rsidR="00FD1D80" w:rsidRPr="00CE40E2">
        <w:rPr>
          <w:rFonts w:ascii="Book Antiqua" w:hAnsi="Book Antiqua"/>
          <w:iCs/>
          <w:sz w:val="22"/>
          <w:szCs w:val="22"/>
        </w:rPr>
        <w:tab/>
        <w:t>bij wie een vrouw bescherming vindt</w:t>
      </w:r>
      <w:r w:rsidRPr="00CE40E2">
        <w:rPr>
          <w:rFonts w:ascii="Book Antiqua" w:hAnsi="Book Antiqua"/>
          <w:iCs/>
          <w:sz w:val="22"/>
          <w:szCs w:val="22"/>
        </w:rPr>
        <w:t xml:space="preserve"> </w:t>
      </w:r>
      <w:r w:rsidR="00FD1D80" w:rsidRPr="00CE40E2">
        <w:rPr>
          <w:rFonts w:ascii="Book Antiqua" w:hAnsi="Book Antiqua"/>
          <w:iCs/>
          <w:sz w:val="22"/>
          <w:szCs w:val="22"/>
        </w:rPr>
        <w:t>in haar vereenzaamd leven.</w:t>
      </w:r>
      <w:r w:rsidRPr="00CE40E2">
        <w:rPr>
          <w:rFonts w:ascii="Book Antiqua" w:hAnsi="Book Antiqua"/>
          <w:iCs/>
          <w:sz w:val="22"/>
          <w:szCs w:val="22"/>
        </w:rPr>
        <w:t xml:space="preserve"> </w:t>
      </w:r>
      <w:r w:rsidR="00FD1D80" w:rsidRPr="00CE40E2">
        <w:rPr>
          <w:rFonts w:ascii="Book Antiqua" w:hAnsi="Book Antiqua"/>
          <w:iCs/>
          <w:sz w:val="22"/>
          <w:szCs w:val="22"/>
        </w:rPr>
        <w:t>Hij, Here in zijn heiligdom,</w:t>
      </w:r>
      <w:r w:rsidRPr="00CE40E2">
        <w:rPr>
          <w:rFonts w:ascii="Book Antiqua" w:hAnsi="Book Antiqua"/>
          <w:iCs/>
          <w:sz w:val="22"/>
          <w:szCs w:val="22"/>
        </w:rPr>
        <w:t xml:space="preserve"> </w:t>
      </w:r>
      <w:r w:rsidR="00FD1D80" w:rsidRPr="00CE40E2">
        <w:rPr>
          <w:rFonts w:ascii="Book Antiqua" w:hAnsi="Book Antiqua"/>
          <w:iCs/>
          <w:sz w:val="22"/>
          <w:szCs w:val="22"/>
        </w:rPr>
        <w:t>doet wie verlaten was, weerom</w:t>
      </w:r>
      <w:r w:rsidRPr="00CE40E2">
        <w:rPr>
          <w:rFonts w:ascii="Book Antiqua" w:hAnsi="Book Antiqua"/>
          <w:iCs/>
          <w:sz w:val="22"/>
          <w:szCs w:val="22"/>
        </w:rPr>
        <w:t xml:space="preserve"> </w:t>
      </w:r>
      <w:r w:rsidR="00FD1D80" w:rsidRPr="00CE40E2">
        <w:rPr>
          <w:rFonts w:ascii="Book Antiqua" w:hAnsi="Book Antiqua"/>
          <w:iCs/>
          <w:sz w:val="22"/>
          <w:szCs w:val="22"/>
        </w:rPr>
        <w:t>het samenzijn ervaren.Wie was gevangen wordt bevrijd,</w:t>
      </w:r>
      <w:r w:rsidRPr="00CE40E2">
        <w:rPr>
          <w:rFonts w:ascii="Book Antiqua" w:hAnsi="Book Antiqua"/>
          <w:iCs/>
          <w:sz w:val="22"/>
          <w:szCs w:val="22"/>
        </w:rPr>
        <w:t xml:space="preserve"> </w:t>
      </w:r>
      <w:r w:rsidR="00FD1D80" w:rsidRPr="00CE40E2">
        <w:rPr>
          <w:rFonts w:ascii="Book Antiqua" w:hAnsi="Book Antiqua"/>
          <w:iCs/>
          <w:sz w:val="22"/>
          <w:szCs w:val="22"/>
        </w:rPr>
        <w:t>maar Hij verbant in eenzaamheid</w:t>
      </w:r>
      <w:r w:rsidRPr="00CE40E2">
        <w:rPr>
          <w:rFonts w:ascii="Book Antiqua" w:hAnsi="Book Antiqua"/>
          <w:iCs/>
          <w:sz w:val="22"/>
          <w:szCs w:val="22"/>
        </w:rPr>
        <w:t xml:space="preserve"> </w:t>
      </w:r>
      <w:r w:rsidR="00FD1D80" w:rsidRPr="00CE40E2">
        <w:rPr>
          <w:rFonts w:ascii="Book Antiqua" w:hAnsi="Book Antiqua"/>
          <w:iCs/>
          <w:sz w:val="22"/>
          <w:szCs w:val="22"/>
        </w:rPr>
        <w:t>al wie weerspannig waren.</w:t>
      </w:r>
    </w:p>
    <w:p w:rsidR="00A330F6" w:rsidRPr="00CE40E2" w:rsidRDefault="00F67F25" w:rsidP="00664FDA">
      <w:pPr>
        <w:pStyle w:val="NormlWeb"/>
        <w:rPr>
          <w:rFonts w:ascii="Book Antiqua" w:hAnsi="Book Antiqua"/>
          <w:b/>
          <w:sz w:val="22"/>
          <w:szCs w:val="22"/>
        </w:rPr>
      </w:pPr>
      <w:r w:rsidRPr="00CE40E2">
        <w:rPr>
          <w:rFonts w:ascii="Book Antiqua" w:hAnsi="Book Antiqua"/>
          <w:iCs/>
          <w:sz w:val="22"/>
          <w:szCs w:val="22"/>
        </w:rPr>
        <w:t>12</w:t>
      </w:r>
      <w:r w:rsidR="00664FDA" w:rsidRPr="00CE40E2">
        <w:rPr>
          <w:rFonts w:ascii="Book Antiqua" w:hAnsi="Book Antiqua"/>
          <w:iCs/>
          <w:sz w:val="22"/>
          <w:szCs w:val="22"/>
        </w:rPr>
        <w:t>.-</w:t>
      </w:r>
      <w:r w:rsidRPr="00CE40E2">
        <w:rPr>
          <w:rFonts w:ascii="Book Antiqua" w:hAnsi="Book Antiqua"/>
          <w:iCs/>
          <w:sz w:val="22"/>
          <w:szCs w:val="22"/>
        </w:rPr>
        <w:t>Gij mogendheden, zingt een lied,</w:t>
      </w:r>
      <w:r w:rsidR="00664FDA" w:rsidRPr="00CE40E2">
        <w:rPr>
          <w:rFonts w:ascii="Book Antiqua" w:hAnsi="Book Antiqua"/>
          <w:iCs/>
          <w:sz w:val="22"/>
          <w:szCs w:val="22"/>
        </w:rPr>
        <w:t xml:space="preserve"> </w:t>
      </w:r>
      <w:r w:rsidRPr="00CE40E2">
        <w:rPr>
          <w:rFonts w:ascii="Book Antiqua" w:hAnsi="Book Antiqua"/>
          <w:iCs/>
          <w:sz w:val="22"/>
          <w:szCs w:val="22"/>
        </w:rPr>
        <w:t>zingt Hem die koninklijk gebiedt,</w:t>
      </w:r>
      <w:r w:rsidR="00664FDA" w:rsidRPr="00CE40E2">
        <w:rPr>
          <w:rFonts w:ascii="Book Antiqua" w:hAnsi="Book Antiqua"/>
          <w:iCs/>
          <w:sz w:val="22"/>
          <w:szCs w:val="22"/>
        </w:rPr>
        <w:t xml:space="preserve"> </w:t>
      </w:r>
      <w:r w:rsidRPr="00CE40E2">
        <w:rPr>
          <w:rFonts w:ascii="Book Antiqua" w:hAnsi="Book Antiqua"/>
          <w:iCs/>
          <w:sz w:val="22"/>
          <w:szCs w:val="22"/>
        </w:rPr>
        <w:t>hier en in alle landen.</w:t>
      </w:r>
      <w:r w:rsidR="00664FDA" w:rsidRPr="00CE40E2">
        <w:rPr>
          <w:rFonts w:ascii="Book Antiqua" w:hAnsi="Book Antiqua"/>
          <w:iCs/>
          <w:sz w:val="22"/>
          <w:szCs w:val="22"/>
        </w:rPr>
        <w:t xml:space="preserve"> </w:t>
      </w:r>
      <w:r w:rsidRPr="00CE40E2">
        <w:rPr>
          <w:rFonts w:ascii="Book Antiqua" w:hAnsi="Book Antiqua"/>
          <w:iCs/>
          <w:sz w:val="22"/>
          <w:szCs w:val="22"/>
        </w:rPr>
        <w:t>Hij heft zijn stem, een stem van macht-</w:t>
      </w:r>
      <w:r w:rsidR="00664FDA" w:rsidRPr="00CE40E2">
        <w:rPr>
          <w:rFonts w:ascii="Book Antiqua" w:hAnsi="Book Antiqua"/>
          <w:iCs/>
          <w:sz w:val="22"/>
          <w:szCs w:val="22"/>
        </w:rPr>
        <w:t xml:space="preserve"> </w:t>
      </w:r>
      <w:r w:rsidRPr="00CE40E2">
        <w:rPr>
          <w:rFonts w:ascii="Book Antiqua" w:hAnsi="Book Antiqua"/>
          <w:iCs/>
          <w:sz w:val="22"/>
          <w:szCs w:val="22"/>
        </w:rPr>
        <w:t>uw sterkte zij Hem toegebracht,</w:t>
      </w:r>
      <w:r w:rsidR="00664FDA" w:rsidRPr="00CE40E2">
        <w:rPr>
          <w:rFonts w:ascii="Book Antiqua" w:hAnsi="Book Antiqua"/>
          <w:iCs/>
          <w:sz w:val="22"/>
          <w:szCs w:val="22"/>
        </w:rPr>
        <w:t xml:space="preserve"> </w:t>
      </w:r>
      <w:r w:rsidRPr="00CE40E2">
        <w:rPr>
          <w:rFonts w:ascii="Book Antiqua" w:hAnsi="Book Antiqua"/>
          <w:iCs/>
          <w:sz w:val="22"/>
          <w:szCs w:val="22"/>
        </w:rPr>
        <w:t>strekt tot Hem uit uw handen.</w:t>
      </w:r>
      <w:r w:rsidR="00664FDA" w:rsidRPr="00CE40E2">
        <w:rPr>
          <w:rFonts w:ascii="Book Antiqua" w:hAnsi="Book Antiqua"/>
          <w:iCs/>
          <w:sz w:val="22"/>
          <w:szCs w:val="22"/>
        </w:rPr>
        <w:t xml:space="preserve"> </w:t>
      </w:r>
      <w:r w:rsidRPr="00CE40E2">
        <w:rPr>
          <w:rFonts w:ascii="Book Antiqua" w:hAnsi="Book Antiqua"/>
          <w:iCs/>
          <w:sz w:val="22"/>
          <w:szCs w:val="22"/>
        </w:rPr>
        <w:t>Zijn heerlijkheid en hoog bevel</w:t>
      </w:r>
      <w:r w:rsidR="00664FDA" w:rsidRPr="00CE40E2">
        <w:rPr>
          <w:rFonts w:ascii="Book Antiqua" w:hAnsi="Book Antiqua"/>
          <w:iCs/>
          <w:sz w:val="22"/>
          <w:szCs w:val="22"/>
        </w:rPr>
        <w:t xml:space="preserve"> </w:t>
      </w:r>
      <w:r w:rsidRPr="00CE40E2">
        <w:rPr>
          <w:rFonts w:ascii="Book Antiqua" w:hAnsi="Book Antiqua"/>
          <w:iCs/>
          <w:sz w:val="22"/>
          <w:szCs w:val="22"/>
        </w:rPr>
        <w:t>staan wakend over Israël,</w:t>
      </w:r>
      <w:r w:rsidR="00664FDA" w:rsidRPr="00CE40E2">
        <w:rPr>
          <w:rFonts w:ascii="Book Antiqua" w:hAnsi="Book Antiqua"/>
          <w:iCs/>
          <w:sz w:val="22"/>
          <w:szCs w:val="22"/>
        </w:rPr>
        <w:t xml:space="preserve"> </w:t>
      </w:r>
      <w:r w:rsidRPr="00CE40E2">
        <w:rPr>
          <w:rFonts w:ascii="Book Antiqua" w:hAnsi="Book Antiqua"/>
          <w:iCs/>
          <w:sz w:val="22"/>
          <w:szCs w:val="22"/>
        </w:rPr>
        <w:t>geen wankeling gedogend.</w:t>
      </w:r>
      <w:r w:rsidR="00664FDA" w:rsidRPr="00CE40E2">
        <w:rPr>
          <w:rFonts w:ascii="Book Antiqua" w:hAnsi="Book Antiqua"/>
          <w:iCs/>
          <w:sz w:val="22"/>
          <w:szCs w:val="22"/>
        </w:rPr>
        <w:t xml:space="preserve"> </w:t>
      </w:r>
      <w:r w:rsidRPr="00CE40E2">
        <w:rPr>
          <w:rFonts w:ascii="Book Antiqua" w:hAnsi="Book Antiqua"/>
          <w:iCs/>
          <w:sz w:val="22"/>
          <w:szCs w:val="22"/>
        </w:rPr>
        <w:t>Doorluchtig is uw majesteit,</w:t>
      </w:r>
      <w:r w:rsidR="00664FDA" w:rsidRPr="00CE40E2">
        <w:rPr>
          <w:rFonts w:ascii="Book Antiqua" w:hAnsi="Book Antiqua"/>
          <w:iCs/>
          <w:sz w:val="22"/>
          <w:szCs w:val="22"/>
        </w:rPr>
        <w:t xml:space="preserve"> </w:t>
      </w:r>
      <w:r w:rsidRPr="00CE40E2">
        <w:rPr>
          <w:rFonts w:ascii="Book Antiqua" w:hAnsi="Book Antiqua"/>
          <w:iCs/>
          <w:sz w:val="22"/>
          <w:szCs w:val="22"/>
        </w:rPr>
        <w:t>geef aan uw volk standvastigheid,</w:t>
      </w:r>
      <w:r w:rsidR="00664FDA" w:rsidRPr="00CE40E2">
        <w:rPr>
          <w:rFonts w:ascii="Book Antiqua" w:hAnsi="Book Antiqua"/>
          <w:iCs/>
          <w:sz w:val="22"/>
          <w:szCs w:val="22"/>
        </w:rPr>
        <w:t xml:space="preserve"> </w:t>
      </w:r>
      <w:r w:rsidRPr="00CE40E2">
        <w:rPr>
          <w:rFonts w:ascii="Book Antiqua" w:hAnsi="Book Antiqua"/>
          <w:iCs/>
          <w:sz w:val="22"/>
          <w:szCs w:val="22"/>
        </w:rPr>
        <w:t>o Here God hoogmogend</w:t>
      </w:r>
      <w:r w:rsidR="00664FDA" w:rsidRPr="00CE40E2">
        <w:rPr>
          <w:rFonts w:ascii="Book Antiqua" w:hAnsi="Book Antiqua"/>
          <w:iCs/>
          <w:sz w:val="22"/>
          <w:szCs w:val="22"/>
        </w:rPr>
        <w:t>. (</w:t>
      </w:r>
      <w:r w:rsidR="00CE40E2" w:rsidRPr="00CE40E2">
        <w:rPr>
          <w:rFonts w:ascii="Book Antiqua" w:hAnsi="Book Antiqua"/>
          <w:b/>
          <w:i/>
          <w:iCs/>
          <w:sz w:val="22"/>
          <w:szCs w:val="22"/>
        </w:rPr>
        <w:t>Liedboek voorde Kerken, 1973</w:t>
      </w:r>
      <w:r w:rsidR="00A330F6" w:rsidRPr="00CE40E2">
        <w:rPr>
          <w:rFonts w:ascii="Book Antiqua" w:hAnsi="Book Antiqua"/>
          <w:b/>
          <w:i/>
          <w:iCs/>
          <w:sz w:val="22"/>
          <w:szCs w:val="22"/>
        </w:rPr>
        <w:t>)</w:t>
      </w:r>
    </w:p>
    <w:p w:rsidR="00A330F6" w:rsidRPr="00CE40E2" w:rsidRDefault="00A330F6" w:rsidP="00A330F6">
      <w:pPr>
        <w:spacing w:after="0" w:line="240" w:lineRule="auto"/>
        <w:rPr>
          <w:rFonts w:ascii="Book Antiqua" w:eastAsia="Times New Roman" w:hAnsi="Book Antiqua" w:cs="Times New Roman"/>
          <w:b/>
          <w:i/>
          <w:lang w:eastAsia="hu-HU"/>
        </w:rPr>
      </w:pPr>
      <w:r w:rsidRPr="00CE40E2">
        <w:rPr>
          <w:rFonts w:ascii="Book Antiqua" w:eastAsia="Times New Roman" w:hAnsi="Book Antiqua" w:cs="Times New Roman"/>
          <w:b/>
          <w:i/>
          <w:noProof/>
          <w:lang w:val="en-US"/>
        </w:rPr>
        <w:drawing>
          <wp:inline distT="0" distB="0" distL="0" distR="0" wp14:anchorId="1F8B8757" wp14:editId="46D3D3C5">
            <wp:extent cx="347345" cy="328930"/>
            <wp:effectExtent l="0" t="0" r="0" b="0"/>
            <wp:docPr id="29" name="Kép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CE40E2">
        <w:rPr>
          <w:rFonts w:ascii="Book Antiqua" w:eastAsia="Times New Roman" w:hAnsi="Book Antiqua" w:cs="Times New Roman"/>
          <w:b/>
          <w:color w:val="FF0000"/>
          <w:lang w:eastAsia="hu-HU"/>
        </w:rPr>
        <w:t>Bűnvallás és feloldozás - Verootmoediging en schuldbelijdenis</w:t>
      </w:r>
      <w:r w:rsidRPr="00CE40E2">
        <w:rPr>
          <w:rFonts w:ascii="Book Antiqua" w:eastAsia="Times New Roman" w:hAnsi="Book Antiqua" w:cs="Times New Roman"/>
          <w:b/>
          <w:i/>
          <w:color w:val="FF0000"/>
          <w:lang w:eastAsia="hu-HU"/>
        </w:rPr>
        <w:t xml:space="preserve"> </w:t>
      </w:r>
    </w:p>
    <w:p w:rsidR="00A330F6" w:rsidRPr="00CE40E2" w:rsidRDefault="00A330F6" w:rsidP="00A330F6">
      <w:pPr>
        <w:spacing w:after="0" w:line="240" w:lineRule="auto"/>
        <w:rPr>
          <w:rFonts w:ascii="Book Antiqua" w:eastAsia="Times New Roman" w:hAnsi="Book Antiqua" w:cs="Times New Roman"/>
          <w:lang w:eastAsia="hu-HU"/>
        </w:rPr>
      </w:pPr>
      <w:r w:rsidRPr="00CE40E2">
        <w:rPr>
          <w:rFonts w:ascii="Book Antiqua" w:eastAsia="Times New Roman" w:hAnsi="Book Antiqua" w:cs="Times New Roman"/>
          <w:lang w:eastAsia="hu-HU"/>
        </w:rPr>
        <w:t>Verootmoedigen wij ons voor de Here onze God en belijden wij Hem onze zonden. Indien wij onze zonden belijden, God is getrouw en rechtvaardig, om ons de zonden te vergeven en ons te reinigen van alle ongerechtigheid. Laat ons bidden zoals gebruikelijk in de Hongaars Gereformeerde Kerk in Zevenburgen (Roemenië):</w:t>
      </w:r>
    </w:p>
    <w:p w:rsidR="00A330F6" w:rsidRPr="00CE40E2" w:rsidRDefault="00A330F6" w:rsidP="00A330F6">
      <w:pPr>
        <w:spacing w:after="0" w:line="240" w:lineRule="auto"/>
        <w:rPr>
          <w:rFonts w:ascii="Book Antiqua" w:eastAsia="Times New Roman" w:hAnsi="Book Antiqua" w:cs="Times New Roman"/>
          <w:lang w:eastAsia="hu-HU"/>
        </w:rPr>
      </w:pPr>
      <w:r w:rsidRPr="00CE40E2">
        <w:rPr>
          <w:rFonts w:ascii="Book Antiqua" w:eastAsia="Times New Roman" w:hAnsi="Book Antiqua" w:cs="Times New Roman"/>
          <w:lang w:eastAsia="hu-HU"/>
        </w:rPr>
        <w:t>Here God, eeuwige en almachtige Vader, wij belijden en erkennen, dat wij zondaars zijn, ontvangen en geboren in ongerechtigheid, geneigd om kwaad te doen, en Uw heilige geboden te overtreden. Zo halen wij door Uw rechtvaardig oordeel de ondergang over ons.</w:t>
      </w:r>
    </w:p>
    <w:p w:rsidR="00A330F6" w:rsidRPr="00CE40E2" w:rsidRDefault="00A330F6" w:rsidP="00A330F6">
      <w:pPr>
        <w:spacing w:after="0" w:line="240" w:lineRule="auto"/>
        <w:rPr>
          <w:rFonts w:ascii="Book Antiqua" w:eastAsia="Times New Roman" w:hAnsi="Book Antiqua" w:cs="Times New Roman"/>
          <w:lang w:eastAsia="hu-HU"/>
        </w:rPr>
      </w:pPr>
      <w:r w:rsidRPr="00CE40E2">
        <w:rPr>
          <w:rFonts w:ascii="Book Antiqua" w:eastAsia="Times New Roman" w:hAnsi="Book Antiqua" w:cs="Times New Roman"/>
          <w:lang w:eastAsia="hu-HU"/>
        </w:rPr>
        <w:t>Heer, wij hebben U beledigd en veroordelen ons zelf, maar hopen, dat Uw genade ons te hulp zal komen. Vader, vol van barmhartigheid, ontferm U over ons in de Naam van Uw Zoon Jezus Christus, onze Heer. Amen.</w:t>
      </w:r>
    </w:p>
    <w:p w:rsidR="00A330F6" w:rsidRPr="00CE40E2" w:rsidRDefault="00A330F6" w:rsidP="00A330F6">
      <w:pPr>
        <w:spacing w:after="0" w:line="240" w:lineRule="auto"/>
        <w:rPr>
          <w:rFonts w:ascii="Book Antiqua" w:eastAsia="Times New Roman" w:hAnsi="Book Antiqua" w:cs="Times New Roman"/>
          <w:lang w:eastAsia="hu-HU"/>
        </w:rPr>
      </w:pPr>
      <w:r w:rsidRPr="00CE40E2">
        <w:rPr>
          <w:rFonts w:ascii="Book Antiqua" w:eastAsia="Times New Roman" w:hAnsi="Book Antiqua" w:cs="Times New Roman"/>
          <w:b/>
          <w:lang w:eastAsia="hu-HU"/>
        </w:rPr>
        <w:t>Genadeverkondiging</w:t>
      </w:r>
      <w:r w:rsidRPr="00CE40E2">
        <w:rPr>
          <w:rFonts w:ascii="Book Antiqua" w:eastAsia="Times New Roman" w:hAnsi="Book Antiqua" w:cs="Times New Roman"/>
          <w:lang w:eastAsia="hu-HU"/>
        </w:rPr>
        <w:t>: Aan allen, die berouw hebben en Jezus Christus zoeken tot hun heil, verkondig ik, dat de vergeving der zonden is geschied in de Naam van de Vader, en de Zoon en de Heilige Geest. „Want alzo lief heeft God de wereld gehad, dat hij zijn eniggeboren Zoon gegeven heeft, opdat een ieder, die in hem gelooft, niet verloren ga, maar eeuwig leven hebbe.” Ámen</w:t>
      </w:r>
    </w:p>
    <w:p w:rsidR="00A330F6" w:rsidRPr="00CE40E2" w:rsidRDefault="00A330F6" w:rsidP="00A330F6">
      <w:pPr>
        <w:rPr>
          <w:rFonts w:ascii="Book Antiqua" w:eastAsia="Times New Roman" w:hAnsi="Book Antiqua" w:cs="Times New Roman"/>
          <w:b/>
          <w:i/>
          <w:color w:val="FF0000"/>
          <w:lang w:eastAsia="hu-HU"/>
        </w:rPr>
      </w:pPr>
      <w:r w:rsidRPr="00CE40E2">
        <w:rPr>
          <w:rFonts w:ascii="Book Antiqua" w:hAnsi="Book Antiqua" w:cs="Times New Roman"/>
          <w:noProof/>
          <w:lang w:val="en-US"/>
        </w:rPr>
        <w:drawing>
          <wp:inline distT="0" distB="0" distL="0" distR="0" wp14:anchorId="47700B20" wp14:editId="3067AD4F">
            <wp:extent cx="403200" cy="252000"/>
            <wp:effectExtent l="0" t="0" r="0" b="0"/>
            <wp:docPr id="15" name="Kép 15"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CE40E2">
        <w:rPr>
          <w:rFonts w:ascii="Book Antiqua" w:eastAsia="Times New Roman" w:hAnsi="Book Antiqua" w:cs="Times New Roman"/>
          <w:lang w:eastAsia="hu-HU"/>
        </w:rPr>
        <w:t xml:space="preserve"> </w:t>
      </w:r>
      <w:r w:rsidRPr="00CE40E2">
        <w:rPr>
          <w:rFonts w:ascii="Book Antiqua" w:eastAsia="Times New Roman" w:hAnsi="Book Antiqua" w:cs="Times New Roman"/>
          <w:b/>
          <w:i/>
          <w:color w:val="FF0000"/>
          <w:lang w:eastAsia="hu-HU"/>
        </w:rPr>
        <w:t xml:space="preserve">Zingen: Győzelmet vettél, ó Feltámadott – Zingen: </w:t>
      </w:r>
      <w:r w:rsidRPr="00CE40E2">
        <w:rPr>
          <w:rFonts w:ascii="Book Antiqua" w:hAnsi="Book Antiqua"/>
          <w:i/>
        </w:rPr>
        <w:t xml:space="preserve">U zij de glorie, opgestane Heer! </w:t>
      </w:r>
    </w:p>
    <w:p w:rsidR="00A330F6" w:rsidRPr="00CE40E2" w:rsidRDefault="00A330F6" w:rsidP="00A330F6">
      <w:pPr>
        <w:rPr>
          <w:rFonts w:ascii="Book Antiqua" w:hAnsi="Book Antiqua"/>
        </w:rPr>
      </w:pPr>
      <w:r w:rsidRPr="00CE40E2">
        <w:rPr>
          <w:rFonts w:ascii="Book Antiqua" w:hAnsi="Book Antiqua"/>
        </w:rPr>
        <w:t xml:space="preserve">1. Győzelmet vettél, ó, Feltámadott! Dicsőséggel fényes a diadalod! Magas égből szállt le angyali követ, Hogy elhengerítse a nehéz követ. Győzelmet vettél, ó, Feltámadott! Dicsőséggel fényes a diadalod!                                                                                                                                                                      2. Lásd, ott az Jézus, az Üdvözítő! Ne kételkedj többé: ő jelent meg, ő! Ujjongj, Isten népe, Hirdesd szüntelen, Jézusé a végső, döntő győzelem! Győzelmet vettél, ó, Feltámadott! Dicsőséggel fényes a diadalod!                                                                                                                                                                  3. Mért félne szívem? Él az én Uram, Békesség Királya, Benne nyugta van, ő a diadalmam, pajzsom, életem, Szívemben már nincsen semmi félelem. Győzelmet vettél, ó, Feltámadott! Dicsőséggel fényes a diadalod! (Edmond Louis Budry 1854-1932, francia szöveg. MRÉ 232.)      </w:t>
      </w:r>
    </w:p>
    <w:p w:rsidR="00A330F6" w:rsidRPr="00CE40E2" w:rsidRDefault="000C03D1" w:rsidP="00A330F6">
      <w:pPr>
        <w:spacing w:after="0" w:line="240" w:lineRule="auto"/>
        <w:rPr>
          <w:rFonts w:ascii="Book Antiqua" w:hAnsi="Book Antiqua"/>
        </w:rPr>
      </w:pPr>
      <w:r w:rsidRPr="00CE40E2">
        <w:rPr>
          <w:rFonts w:ascii="Book Antiqua" w:hAnsi="Book Antiqua"/>
        </w:rPr>
        <w:t>1.</w:t>
      </w:r>
      <w:r w:rsidR="00A330F6" w:rsidRPr="00CE40E2">
        <w:rPr>
          <w:rFonts w:ascii="Book Antiqua" w:hAnsi="Book Antiqua"/>
        </w:rPr>
        <w:t xml:space="preserve">U zij de glorie, opgestane Heer!  U zij de victorie, nu en immermeer.  Uit een blinkend stromen,  daald’ een engel af,  heeft de steen genomen  van ’t verwonnen graf.  U zij de glorie, opgestane Heer!  U zij de victorie, nu en immermeer.                                                                                                                                    2.Ziet Hem verschijnen, Jezus onze Heer!  Hij brengt al de zijnen in zijn armen weer.  Weest dan volk des Heren, blijd’ en welgezind,  en zegt telkenkere: Christus overwint!  U zij de glorie, opgestane Heer,  U zij de victorie, nu en immermeer.                                                                                                           </w:t>
      </w:r>
      <w:r w:rsidRPr="00CE40E2">
        <w:rPr>
          <w:rFonts w:ascii="Book Antiqua" w:hAnsi="Book Antiqua"/>
        </w:rPr>
        <w:t xml:space="preserve">…       </w:t>
      </w:r>
      <w:r w:rsidR="00A330F6" w:rsidRPr="00CE40E2">
        <w:rPr>
          <w:rFonts w:ascii="Book Antiqua" w:hAnsi="Book Antiqua"/>
        </w:rPr>
        <w:t xml:space="preserve"> 3.Zou ik nog vrezen, nu Hij eeuwig leeft,  die mij heeft genezen, die mij vrede geeft?  In zijn godd’lijk wezen  is mijn glorie groot,  niets heb ik te vrezen in leven en dood. U zij de glorie, opgestane Heer,  U zij de victorie, nu en immermeer. (</w:t>
      </w:r>
      <w:r w:rsidR="00A330F6" w:rsidRPr="00CE40E2">
        <w:rPr>
          <w:rFonts w:ascii="Book Antiqua" w:hAnsi="Book Antiqua"/>
          <w:b/>
          <w:i/>
        </w:rPr>
        <w:t>EvLb 132</w:t>
      </w:r>
      <w:r w:rsidR="00A330F6" w:rsidRPr="00CE40E2">
        <w:rPr>
          <w:rFonts w:ascii="Book Antiqua" w:hAnsi="Book Antiqua"/>
        </w:rPr>
        <w:t>-Georg Friedrich Händel 1685 – 1759)</w:t>
      </w:r>
    </w:p>
    <w:p w:rsidR="00CE49F2" w:rsidRPr="00CE40E2" w:rsidRDefault="00CE49F2" w:rsidP="00A330F6">
      <w:pPr>
        <w:spacing w:after="0" w:line="240" w:lineRule="auto"/>
        <w:rPr>
          <w:rFonts w:ascii="Book Antiqua" w:hAnsi="Book Antiqua"/>
        </w:rPr>
      </w:pPr>
      <w:r w:rsidRPr="00CE40E2">
        <w:rPr>
          <w:rFonts w:ascii="Book Antiqua" w:eastAsia="Times New Roman" w:hAnsi="Book Antiqua" w:cs="Times New Roman"/>
          <w:noProof/>
          <w:lang w:val="en-US"/>
        </w:rPr>
        <w:drawing>
          <wp:inline distT="0" distB="0" distL="0" distR="0" wp14:anchorId="6358D0C2" wp14:editId="614DA06E">
            <wp:extent cx="347345" cy="328930"/>
            <wp:effectExtent l="0" t="0" r="0" b="0"/>
            <wp:docPr id="24" name="Kép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BF066E">
        <w:rPr>
          <w:rFonts w:ascii="Book Antiqua" w:hAnsi="Book Antiqua"/>
          <w:color w:val="385623" w:themeColor="accent6" w:themeShade="80"/>
        </w:rPr>
        <w:t xml:space="preserve">Második igeolvasás: </w:t>
      </w:r>
      <w:r w:rsidRPr="00CE40E2">
        <w:rPr>
          <w:rFonts w:ascii="Book Antiqua" w:hAnsi="Book Antiqua"/>
        </w:rPr>
        <w:t xml:space="preserve">Ap. Csel. 1:1-8. </w:t>
      </w:r>
      <w:r w:rsidRPr="00BF066E">
        <w:rPr>
          <w:rFonts w:ascii="Book Antiqua" w:hAnsi="Book Antiqua"/>
          <w:color w:val="385623" w:themeColor="accent6" w:themeShade="80"/>
        </w:rPr>
        <w:t>Tweede Schriftlezin</w:t>
      </w:r>
      <w:r w:rsidR="00BF066E" w:rsidRPr="00BF066E">
        <w:rPr>
          <w:rFonts w:ascii="Book Antiqua" w:hAnsi="Book Antiqua"/>
          <w:color w:val="385623" w:themeColor="accent6" w:themeShade="80"/>
        </w:rPr>
        <w:t xml:space="preserve">g: </w:t>
      </w:r>
      <w:r w:rsidR="00BF066E">
        <w:rPr>
          <w:rFonts w:ascii="Book Antiqua" w:hAnsi="Book Antiqua"/>
        </w:rPr>
        <w:t>Handelingen 1:1-8. (M.</w:t>
      </w:r>
      <w:r w:rsidRPr="00CE40E2">
        <w:rPr>
          <w:rFonts w:ascii="Book Antiqua" w:hAnsi="Book Antiqua"/>
        </w:rPr>
        <w:t>Gy</w:t>
      </w:r>
      <w:r w:rsidR="00BF066E">
        <w:rPr>
          <w:rFonts w:ascii="Book Antiqua" w:hAnsi="Book Antiqua"/>
        </w:rPr>
        <w:t>.</w:t>
      </w:r>
      <w:r w:rsidRPr="00CE40E2">
        <w:rPr>
          <w:rFonts w:ascii="Book Antiqua" w:hAnsi="Book Antiqua"/>
        </w:rPr>
        <w:t>)</w:t>
      </w:r>
    </w:p>
    <w:p w:rsidR="00CE49F2" w:rsidRPr="00CE40E2" w:rsidRDefault="00CE49F2" w:rsidP="00CE49F2">
      <w:pPr>
        <w:spacing w:after="0" w:line="240" w:lineRule="auto"/>
        <w:rPr>
          <w:rFonts w:ascii="Book Antiqua" w:hAnsi="Book Antiqua"/>
        </w:rPr>
      </w:pPr>
      <w:r w:rsidRPr="00CE40E2">
        <w:rPr>
          <w:rFonts w:ascii="Book Antiqua" w:hAnsi="Book Antiqua"/>
        </w:rPr>
        <w:t>Het eerste boek heb ik gemaakt, o Theofilus, van al hetgeen Jezus begonnen heeft beide te doen en te leren;</w:t>
      </w:r>
      <w:r w:rsidR="003A4A41" w:rsidRPr="00CE40E2">
        <w:rPr>
          <w:rFonts w:ascii="Book Antiqua" w:hAnsi="Book Antiqua"/>
        </w:rPr>
        <w:t xml:space="preserve"> </w:t>
      </w:r>
      <w:r w:rsidRPr="00CE40E2">
        <w:rPr>
          <w:rFonts w:ascii="Book Antiqua" w:hAnsi="Book Antiqua"/>
        </w:rPr>
        <w:t>Tot op den dag, in welken Hij opgenomen is, nadat Hij door den Heiligen Geest aan de apostelen, die Hij uitverkoren had, bevelen had gegeven.</w:t>
      </w:r>
    </w:p>
    <w:p w:rsidR="00CE49F2" w:rsidRPr="00CE40E2" w:rsidRDefault="00CE49F2" w:rsidP="00CE49F2">
      <w:pPr>
        <w:spacing w:after="0" w:line="240" w:lineRule="auto"/>
        <w:rPr>
          <w:rFonts w:ascii="Book Antiqua" w:hAnsi="Book Antiqua"/>
        </w:rPr>
      </w:pPr>
      <w:r w:rsidRPr="00CE40E2">
        <w:rPr>
          <w:rFonts w:ascii="Book Antiqua" w:hAnsi="Book Antiqua"/>
        </w:rPr>
        <w:t>Aan welke Hij ook, nadat Hij geleden had, Zichzelven levend vertoond heeft, met vele gewisse kentekenen, veertig dagen lang, zijnde van hen gezien, en sprekende van de dingen, die het Koninkrijk Gods aangaan.</w:t>
      </w:r>
    </w:p>
    <w:p w:rsidR="00CE49F2" w:rsidRPr="00CE40E2" w:rsidRDefault="00CE49F2" w:rsidP="00CE49F2">
      <w:pPr>
        <w:spacing w:after="0" w:line="240" w:lineRule="auto"/>
        <w:rPr>
          <w:rFonts w:ascii="Book Antiqua" w:hAnsi="Book Antiqua"/>
        </w:rPr>
      </w:pPr>
      <w:r w:rsidRPr="00CE40E2">
        <w:rPr>
          <w:rFonts w:ascii="Book Antiqua" w:hAnsi="Book Antiqua"/>
        </w:rPr>
        <w:t>En als Hij met hen vergaderd was, beval Hij hun, dat zij van Jeruzalem niet scheiden zouden, maar verwachten de belofte des Vaders, die gij, zeide Hij, van Mij gehoord hebt.</w:t>
      </w:r>
    </w:p>
    <w:p w:rsidR="00CE49F2" w:rsidRPr="00CE40E2" w:rsidRDefault="00CE49F2" w:rsidP="00CE49F2">
      <w:pPr>
        <w:spacing w:after="0" w:line="240" w:lineRule="auto"/>
        <w:rPr>
          <w:rFonts w:ascii="Book Antiqua" w:hAnsi="Book Antiqua"/>
        </w:rPr>
      </w:pPr>
      <w:r w:rsidRPr="00CE40E2">
        <w:rPr>
          <w:rFonts w:ascii="Book Antiqua" w:hAnsi="Book Antiqua"/>
        </w:rPr>
        <w:t>Want Johannes doopte wel met water, maar gij zult met den Heiligen Geest gedoopt worden, niet lang na deze dagen.</w:t>
      </w:r>
      <w:r w:rsidR="00BF6002" w:rsidRPr="00CE40E2">
        <w:rPr>
          <w:rFonts w:ascii="Book Antiqua" w:hAnsi="Book Antiqua"/>
        </w:rPr>
        <w:t xml:space="preserve"> -- </w:t>
      </w:r>
      <w:r w:rsidRPr="00CE40E2">
        <w:rPr>
          <w:rFonts w:ascii="Book Antiqua" w:hAnsi="Book Antiqua"/>
        </w:rPr>
        <w:t>Zij dan, die samengekomen waren, vraagden Hem, zeggende: Heere, zult Gij in dezen tijd aan Israel het Koninkrijk wederoprichten?</w:t>
      </w:r>
    </w:p>
    <w:p w:rsidR="00CE49F2" w:rsidRPr="00CE40E2" w:rsidRDefault="00CE49F2" w:rsidP="00CE49F2">
      <w:pPr>
        <w:spacing w:after="0" w:line="240" w:lineRule="auto"/>
        <w:rPr>
          <w:rFonts w:ascii="Book Antiqua" w:hAnsi="Book Antiqua"/>
        </w:rPr>
      </w:pPr>
      <w:r w:rsidRPr="00CE40E2">
        <w:rPr>
          <w:rFonts w:ascii="Book Antiqua" w:hAnsi="Book Antiqua"/>
        </w:rPr>
        <w:t>En Hij zeide tot hen: Het komt u niet toe, te weten de tijden of gelegenheden, die de Vader in Zijn eigen macht gesteld heeft;</w:t>
      </w:r>
      <w:r w:rsidR="00BF6002" w:rsidRPr="00CE40E2">
        <w:rPr>
          <w:rFonts w:ascii="Book Antiqua" w:hAnsi="Book Antiqua"/>
        </w:rPr>
        <w:t xml:space="preserve"> </w:t>
      </w:r>
      <w:r w:rsidRPr="00CE40E2">
        <w:rPr>
          <w:rFonts w:ascii="Book Antiqua" w:hAnsi="Book Antiqua"/>
        </w:rPr>
        <w:t>Maar gij zult ontvangen de kracht des Heiligen Geestes, Die over u komen zal; en gij zult Mijn getuigen zijn, zo te Jeruzalem, als in geheel Judea en Samaria, en tot aan het uiterste der aarde.</w:t>
      </w:r>
    </w:p>
    <w:p w:rsidR="00CE49F2" w:rsidRPr="00CE40E2" w:rsidRDefault="00CE49F2" w:rsidP="00CE49F2">
      <w:pPr>
        <w:spacing w:after="0" w:line="240" w:lineRule="auto"/>
        <w:rPr>
          <w:rFonts w:ascii="Book Antiqua" w:hAnsi="Book Antiqua"/>
        </w:rPr>
      </w:pPr>
      <w:r w:rsidRPr="00CE40E2">
        <w:rPr>
          <w:rFonts w:ascii="Book Antiqua" w:hAnsi="Book Antiqua" w:cs="Times New Roman"/>
          <w:noProof/>
          <w:lang w:val="en-US"/>
        </w:rPr>
        <w:drawing>
          <wp:inline distT="0" distB="0" distL="0" distR="0" wp14:anchorId="26EF3B4B" wp14:editId="42C26425">
            <wp:extent cx="403200" cy="252000"/>
            <wp:effectExtent l="0" t="0" r="0" b="0"/>
            <wp:docPr id="25" name="Kép 25"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003A4A41" w:rsidRPr="00CE40E2">
        <w:rPr>
          <w:rFonts w:ascii="Book Antiqua" w:hAnsi="Book Antiqua"/>
        </w:rPr>
        <w:t xml:space="preserve"> </w:t>
      </w:r>
      <w:r w:rsidR="003A4A41" w:rsidRPr="00CE40E2">
        <w:rPr>
          <w:rFonts w:ascii="Book Antiqua" w:hAnsi="Book Antiqua"/>
          <w:b/>
          <w:i/>
          <w:color w:val="FF0000"/>
        </w:rPr>
        <w:t xml:space="preserve">Éneklés-Zingen: </w:t>
      </w:r>
      <w:r w:rsidR="003A4A41" w:rsidRPr="00CE40E2">
        <w:rPr>
          <w:rFonts w:ascii="Book Antiqua" w:eastAsia="Times New Roman" w:hAnsi="Book Antiqua" w:cs="Times New Roman"/>
          <w:i/>
          <w:iCs/>
          <w:lang w:eastAsia="hu-HU"/>
        </w:rPr>
        <w:t>-</w:t>
      </w:r>
      <w:r w:rsidR="003A4A41" w:rsidRPr="00CE40E2">
        <w:rPr>
          <w:rFonts w:ascii="Book Antiqua" w:eastAsia="Times New Roman" w:hAnsi="Book Antiqua" w:cs="Times New Roman"/>
          <w:i/>
          <w:iCs/>
          <w:color w:val="385623" w:themeColor="accent6" w:themeShade="80"/>
          <w:lang w:eastAsia="hu-HU"/>
        </w:rPr>
        <w:t>Egy égi hang, egy áldott szó -</w:t>
      </w:r>
      <w:r w:rsidR="003A4A41" w:rsidRPr="00CE40E2">
        <w:rPr>
          <w:rFonts w:ascii="Book Antiqua" w:hAnsi="Book Antiqua"/>
          <w:color w:val="385623" w:themeColor="accent6" w:themeShade="80"/>
        </w:rPr>
        <w:t xml:space="preserve"> </w:t>
      </w:r>
      <w:r w:rsidR="003A4A41" w:rsidRPr="00CE40E2">
        <w:rPr>
          <w:rFonts w:ascii="Book Antiqua" w:eastAsia="Times New Roman" w:hAnsi="Book Antiqua" w:cs="Times New Roman"/>
          <w:i/>
          <w:iCs/>
          <w:color w:val="385623" w:themeColor="accent6" w:themeShade="80"/>
          <w:lang w:eastAsia="hu-HU"/>
        </w:rPr>
        <w:t>Gena van God, hoe loof ik u</w:t>
      </w:r>
      <w:r w:rsidR="003A4A41" w:rsidRPr="00CE40E2">
        <w:rPr>
          <w:rFonts w:ascii="Book Antiqua" w:eastAsia="Times New Roman" w:hAnsi="Book Antiqua" w:cs="Times New Roman"/>
          <w:i/>
          <w:iCs/>
          <w:color w:val="538135" w:themeColor="accent6" w:themeShade="BF"/>
          <w:lang w:eastAsia="hu-HU"/>
        </w:rPr>
        <w:t>……….</w:t>
      </w:r>
    </w:p>
    <w:p w:rsidR="00CE49F2" w:rsidRPr="00CE40E2" w:rsidRDefault="003A4A41" w:rsidP="00CE49F2">
      <w:pPr>
        <w:spacing w:after="0" w:line="240" w:lineRule="auto"/>
        <w:rPr>
          <w:rFonts w:ascii="Book Antiqua" w:hAnsi="Book Antiqua"/>
        </w:rPr>
      </w:pPr>
      <w:r w:rsidRPr="00CE40E2">
        <w:rPr>
          <w:rFonts w:ascii="Book Antiqua" w:hAnsi="Book Antiqua"/>
          <w:b/>
        </w:rPr>
        <w:t>1.-</w:t>
      </w:r>
      <w:r w:rsidR="00CE49F2" w:rsidRPr="00CE40E2">
        <w:rPr>
          <w:rFonts w:ascii="Book Antiqua" w:hAnsi="Book Antiqua"/>
        </w:rPr>
        <w:t>Egy égi hang, egy áldott szó, a lelkünk járja át. Ki eltűnt újra megkerült, ki vak volt újra lát.</w:t>
      </w:r>
    </w:p>
    <w:p w:rsidR="00CE49F2" w:rsidRPr="00CE40E2" w:rsidRDefault="003A4A41" w:rsidP="00CE49F2">
      <w:pPr>
        <w:spacing w:after="0" w:line="240" w:lineRule="auto"/>
        <w:rPr>
          <w:rFonts w:ascii="Book Antiqua" w:hAnsi="Book Antiqua"/>
        </w:rPr>
      </w:pPr>
      <w:r w:rsidRPr="00CE40E2">
        <w:rPr>
          <w:rFonts w:ascii="Book Antiqua" w:hAnsi="Book Antiqua"/>
        </w:rPr>
        <w:t>2.-</w:t>
      </w:r>
      <w:r w:rsidR="00CE49F2" w:rsidRPr="00CE40E2">
        <w:rPr>
          <w:rFonts w:ascii="Book Antiqua" w:hAnsi="Book Antiqua"/>
        </w:rPr>
        <w:t>A szívben él a félelem, de ébred hit s remény, és bátorítja szívünket e drága égi fény!</w:t>
      </w:r>
    </w:p>
    <w:p w:rsidR="00CE49F2" w:rsidRPr="00CE40E2" w:rsidRDefault="003A4A41" w:rsidP="00CE49F2">
      <w:pPr>
        <w:spacing w:after="0" w:line="240" w:lineRule="auto"/>
        <w:rPr>
          <w:rFonts w:ascii="Book Antiqua" w:hAnsi="Book Antiqua"/>
        </w:rPr>
      </w:pPr>
      <w:r w:rsidRPr="00CE40E2">
        <w:rPr>
          <w:rFonts w:ascii="Book Antiqua" w:hAnsi="Book Antiqua"/>
        </w:rPr>
        <w:t>3.-</w:t>
      </w:r>
      <w:r w:rsidR="00CE49F2" w:rsidRPr="00CE40E2">
        <w:rPr>
          <w:rFonts w:ascii="Book Antiqua" w:hAnsi="Book Antiqua"/>
        </w:rPr>
        <w:t>Az Úr kegyelme elkísért, oly sok veszélyen át, és elvisz otthonodba is csak hidd az Úr szavát!</w:t>
      </w:r>
      <w:r w:rsidRPr="00CE40E2">
        <w:rPr>
          <w:rFonts w:ascii="Book Antiqua" w:hAnsi="Book Antiqua"/>
        </w:rPr>
        <w:t xml:space="preserve">           4.-</w:t>
      </w:r>
      <w:r w:rsidR="00CE49F2" w:rsidRPr="00CE40E2">
        <w:rPr>
          <w:rFonts w:ascii="Book Antiqua" w:hAnsi="Book Antiqua"/>
        </w:rPr>
        <w:t>Már ősidőktől éltetőnk, a Nap ragyog le ránk, de nincs oly nap, h</w:t>
      </w:r>
      <w:r w:rsidRPr="00CE40E2">
        <w:rPr>
          <w:rFonts w:ascii="Book Antiqua" w:hAnsi="Book Antiqua"/>
        </w:rPr>
        <w:t>ogy Istenünk nevét ne áldanánk!</w:t>
      </w:r>
      <w:r w:rsidR="00BF6002" w:rsidRPr="00CE40E2">
        <w:rPr>
          <w:rFonts w:ascii="Book Antiqua" w:hAnsi="Book Antiqua"/>
        </w:rPr>
        <w:t xml:space="preserve"> (Régi Skót dallam. Magyar szöveg: Mikola Péter</w:t>
      </w:r>
    </w:p>
    <w:p w:rsidR="00BF6002" w:rsidRPr="00CE40E2" w:rsidRDefault="00BF6002" w:rsidP="00CE49F2">
      <w:pPr>
        <w:spacing w:after="0" w:line="240" w:lineRule="auto"/>
        <w:rPr>
          <w:rFonts w:ascii="Book Antiqua" w:hAnsi="Book Antiqua"/>
        </w:rPr>
      </w:pPr>
    </w:p>
    <w:p w:rsidR="003A4A41" w:rsidRPr="00CE40E2" w:rsidRDefault="003A4A41" w:rsidP="003A4A41">
      <w:pPr>
        <w:spacing w:after="0" w:line="240" w:lineRule="auto"/>
        <w:rPr>
          <w:rFonts w:ascii="Book Antiqua" w:hAnsi="Book Antiqua"/>
        </w:rPr>
      </w:pPr>
      <w:r w:rsidRPr="00CE40E2">
        <w:rPr>
          <w:rFonts w:ascii="Book Antiqua" w:hAnsi="Book Antiqua"/>
        </w:rPr>
        <w:t>1.-Gena van God, hoe loof ik u /Voor redding onverdiend./Verloren eens, gevonden nu, Een blinde die mag zien.</w:t>
      </w:r>
    </w:p>
    <w:p w:rsidR="003A4A41" w:rsidRPr="00CE40E2" w:rsidRDefault="003A4A41" w:rsidP="003A4A41">
      <w:pPr>
        <w:spacing w:after="0" w:line="240" w:lineRule="auto"/>
        <w:rPr>
          <w:rFonts w:ascii="Book Antiqua" w:hAnsi="Book Antiqua"/>
        </w:rPr>
      </w:pPr>
      <w:r w:rsidRPr="00CE40E2">
        <w:rPr>
          <w:rFonts w:ascii="Book Antiqua" w:hAnsi="Book Antiqua"/>
        </w:rPr>
        <w:t>2.-Genade toonde mij mijn schuld/En heeft mij vrijgekocht. Gena heeft mij met dank vervuld, Toen ik geloven mocht.</w:t>
      </w:r>
    </w:p>
    <w:p w:rsidR="003A4A41" w:rsidRPr="00CE40E2" w:rsidRDefault="003A4A41" w:rsidP="003A4A41">
      <w:pPr>
        <w:spacing w:after="0" w:line="240" w:lineRule="auto"/>
        <w:rPr>
          <w:rFonts w:ascii="Book Antiqua" w:hAnsi="Book Antiqua"/>
        </w:rPr>
      </w:pPr>
      <w:r w:rsidRPr="00CE40E2">
        <w:rPr>
          <w:rFonts w:ascii="Book Antiqua" w:hAnsi="Book Antiqua"/>
        </w:rPr>
        <w:t>3.-Door veel gevaren ging mijn reis, Door tegenspoed en kruis. Genade heeft mij steeds geleid,</w:t>
      </w:r>
    </w:p>
    <w:p w:rsidR="003A4A41" w:rsidRPr="00CE40E2" w:rsidRDefault="003A4A41" w:rsidP="003A4A41">
      <w:pPr>
        <w:spacing w:after="0" w:line="240" w:lineRule="auto"/>
        <w:rPr>
          <w:rFonts w:ascii="Book Antiqua" w:hAnsi="Book Antiqua"/>
        </w:rPr>
      </w:pPr>
      <w:r w:rsidRPr="00CE40E2">
        <w:rPr>
          <w:rFonts w:ascii="Book Antiqua" w:hAnsi="Book Antiqua"/>
        </w:rPr>
        <w:t>Genade brengt mij thuis.</w:t>
      </w:r>
    </w:p>
    <w:p w:rsidR="003A4A41" w:rsidRPr="00CE40E2" w:rsidRDefault="003A4A41" w:rsidP="003A4A41">
      <w:pPr>
        <w:spacing w:after="0" w:line="240" w:lineRule="auto"/>
        <w:rPr>
          <w:rFonts w:ascii="Book Antiqua" w:hAnsi="Book Antiqua"/>
        </w:rPr>
      </w:pPr>
      <w:r w:rsidRPr="00CE40E2">
        <w:rPr>
          <w:rFonts w:ascii="Book Antiqua" w:hAnsi="Book Antiqua"/>
        </w:rPr>
        <w:t>4.-Ja, als dit hart, dit vlees bezwijkt/Na deze levenstijd,/Zal ik beërven in Gods rijk/De eeuwge zaligheid. (Amazing Grace</w:t>
      </w:r>
      <w:r w:rsidR="00BF6002" w:rsidRPr="00CE40E2">
        <w:rPr>
          <w:rFonts w:ascii="Book Antiqua" w:hAnsi="Book Antiqua"/>
        </w:rPr>
        <w:t>. Text: John Newton.1725-1807. Nederl. vertaling:dr. H. van ’t Veld)</w:t>
      </w:r>
    </w:p>
    <w:p w:rsidR="00A330F6" w:rsidRPr="00CE40E2" w:rsidRDefault="00A330F6" w:rsidP="00A330F6">
      <w:pPr>
        <w:spacing w:after="0" w:line="240" w:lineRule="auto"/>
        <w:rPr>
          <w:rFonts w:ascii="Book Antiqua" w:hAnsi="Book Antiqua" w:cs="Times New Roman"/>
          <w:b/>
        </w:rPr>
      </w:pPr>
      <w:r w:rsidRPr="00CE40E2">
        <w:rPr>
          <w:rFonts w:ascii="Book Antiqua" w:hAnsi="Book Antiqua"/>
          <w:i/>
        </w:rPr>
        <w:t xml:space="preserve"> </w:t>
      </w:r>
      <w:r w:rsidRPr="00CE40E2">
        <w:rPr>
          <w:rFonts w:ascii="Book Antiqua" w:eastAsia="Times New Roman" w:hAnsi="Book Antiqua" w:cs="Times New Roman"/>
          <w:noProof/>
          <w:lang w:val="en-US"/>
        </w:rPr>
        <w:drawing>
          <wp:inline distT="0" distB="0" distL="0" distR="0" wp14:anchorId="14706BA5" wp14:editId="37DE5868">
            <wp:extent cx="347345" cy="328930"/>
            <wp:effectExtent l="0" t="0" r="0" b="0"/>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CE40E2">
        <w:rPr>
          <w:rFonts w:ascii="Book Antiqua" w:eastAsia="Times New Roman" w:hAnsi="Book Antiqua" w:cs="Times New Roman"/>
          <w:b/>
          <w:noProof/>
          <w:lang w:eastAsia="hu-HU"/>
        </w:rPr>
        <w:t xml:space="preserve"> </w:t>
      </w:r>
      <w:r w:rsidRPr="00CE40E2">
        <w:rPr>
          <w:rFonts w:ascii="Book Antiqua" w:hAnsi="Book Antiqua" w:cs="Times New Roman"/>
          <w:b/>
        </w:rPr>
        <w:t>Prófétai ima – Gebed om verlichting met de Heilige Geest</w:t>
      </w:r>
    </w:p>
    <w:p w:rsidR="00A330F6" w:rsidRPr="00CE40E2" w:rsidRDefault="00A330F6" w:rsidP="00A330F6">
      <w:pPr>
        <w:rPr>
          <w:rFonts w:ascii="Book Antiqua" w:hAnsi="Book Antiqua" w:cs="Times New Roman"/>
        </w:rPr>
      </w:pPr>
      <w:r w:rsidRPr="00CE40E2">
        <w:rPr>
          <w:rFonts w:ascii="Book Antiqua" w:hAnsi="Book Antiqua" w:cs="Times New Roman"/>
        </w:rPr>
        <w:t xml:space="preserve">God onze Vader,zo staan wij dan op het punt om verder te lezen uit de Schriften, om Uw wil en genade te verkondigen. Maar wij weten, dat onze oren en harten vaak dicht zijn voor de boodschap van U. Dat u door onze afweer heen moet breken, om ons te bereiken.                 Daarom bidden wij U: verlicht ons verstand, en open onze harten. Laat het gezaaide woord wortel schieten, zodat het vrucht zal dragen. Geef, dat die vruchten niet alleen in de kerk, maar ook in de wereld te merken zullen zijn. Wij bidden U, dat het Woord ook de mensen kan bereiken in moeilijke situaties: in de gevangenissen, in de oorlogsgebieden, in de ziekenhuizen.  Wij bidden het U om Christus wil. Amen </w:t>
      </w:r>
    </w:p>
    <w:p w:rsidR="00A330F6" w:rsidRPr="00CE40E2" w:rsidRDefault="00A330F6" w:rsidP="00A330F6">
      <w:pPr>
        <w:rPr>
          <w:rFonts w:ascii="Book Antiqua" w:hAnsi="Book Antiqua" w:cs="Times New Roman"/>
          <w:b/>
          <w:i/>
          <w:color w:val="FF0000"/>
        </w:rPr>
      </w:pPr>
      <w:r w:rsidRPr="00CE40E2">
        <w:rPr>
          <w:rFonts w:ascii="Book Antiqua" w:hAnsi="Book Antiqua" w:cs="Times New Roman"/>
          <w:noProof/>
          <w:lang w:val="en-US"/>
        </w:rPr>
        <w:drawing>
          <wp:inline distT="0" distB="0" distL="0" distR="0" wp14:anchorId="67F261D9" wp14:editId="58A0BA64">
            <wp:extent cx="403200" cy="252000"/>
            <wp:effectExtent l="0" t="0" r="0" b="0"/>
            <wp:docPr id="37" name="Kép 37"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CE40E2">
        <w:rPr>
          <w:rFonts w:ascii="Book Antiqua" w:hAnsi="Book Antiqua" w:cs="Times New Roman"/>
          <w:b/>
          <w:i/>
        </w:rPr>
        <w:t xml:space="preserve"> </w:t>
      </w:r>
      <w:r w:rsidRPr="00CE40E2">
        <w:rPr>
          <w:rFonts w:ascii="Book Antiqua" w:hAnsi="Book Antiqua" w:cs="Times New Roman"/>
          <w:b/>
          <w:i/>
          <w:color w:val="FF0000"/>
        </w:rPr>
        <w:t xml:space="preserve">Ének – Zingen voor de prediking: Itt az Isten köztünk.-God is tegenwoordig   </w:t>
      </w:r>
    </w:p>
    <w:p w:rsidR="00A330F6" w:rsidRPr="00CE40E2" w:rsidRDefault="00A330F6" w:rsidP="00A330F6">
      <w:pPr>
        <w:rPr>
          <w:rFonts w:ascii="Book Antiqua" w:hAnsi="Book Antiqua" w:cs="Times New Roman"/>
        </w:rPr>
      </w:pPr>
      <w:r w:rsidRPr="00CE40E2">
        <w:rPr>
          <w:rFonts w:ascii="Book Antiqua" w:hAnsi="Book Antiqua" w:cs="Times New Roman"/>
        </w:rPr>
        <w:t xml:space="preserve">1. Itt az Isten köztünk. Jertek őt imádni, Hódolattal elé állni! Szent a jelenléte. Minden csendre térve, Ő előtte hulljon térdre! Az, aki Hirdeti S hallja itt az igét, Adja néki szívét!  </w:t>
      </w:r>
    </w:p>
    <w:p w:rsidR="00A330F6" w:rsidRPr="00CE40E2" w:rsidRDefault="00A330F6" w:rsidP="00A330F6">
      <w:pPr>
        <w:rPr>
          <w:rFonts w:ascii="Book Antiqua" w:hAnsi="Book Antiqua" w:cs="Times New Roman"/>
        </w:rPr>
      </w:pPr>
      <w:r w:rsidRPr="00CE40E2">
        <w:rPr>
          <w:rFonts w:ascii="Book Antiqua" w:hAnsi="Book Antiqua" w:cs="Times New Roman"/>
        </w:rPr>
        <w:t xml:space="preserve">2. Itt az Isten köztünk, ő, kit éjjel-nappal Angyalsereg áld, magasztal. Szent, szent, szent az Isten! Néki énekelnek A mennyei boldog lelkek. Ó, Urunk, Halld szavunk, Ha mi, kicsiny néped Hódolunk tenéked! </w:t>
      </w:r>
    </w:p>
    <w:p w:rsidR="00A330F6" w:rsidRPr="00CE40E2" w:rsidRDefault="00A330F6" w:rsidP="00A330F6">
      <w:pPr>
        <w:rPr>
          <w:rFonts w:ascii="Book Antiqua" w:hAnsi="Book Antiqua" w:cs="Times New Roman"/>
        </w:rPr>
      </w:pPr>
      <w:r w:rsidRPr="00CE40E2">
        <w:rPr>
          <w:rFonts w:ascii="Book Antiqua" w:hAnsi="Book Antiqua" w:cs="Times New Roman"/>
        </w:rPr>
        <w:t xml:space="preserve">1.God is tegenwoordig, God is in ons midden, laat ons diep in 't stof aanbidden. God is in ons midden, laat nu alles zwijgen alles in ons voor Hem neigen. Wie de stem, heft tot Hem sla de ogen neder, geve 't hart Hem weder.  </w:t>
      </w:r>
    </w:p>
    <w:p w:rsidR="00A330F6" w:rsidRPr="00CE40E2" w:rsidRDefault="00A330F6" w:rsidP="00A330F6">
      <w:pPr>
        <w:rPr>
          <w:rFonts w:ascii="Book Antiqua" w:hAnsi="Book Antiqua" w:cs="Times New Roman"/>
        </w:rPr>
      </w:pPr>
      <w:r w:rsidRPr="00CE40E2">
        <w:rPr>
          <w:rFonts w:ascii="Book Antiqua" w:hAnsi="Book Antiqua" w:cs="Times New Roman"/>
        </w:rPr>
        <w:t xml:space="preserve">2.God is tegenwoordig, die in 't licht daarboven dag en nacht de engelen loven. Heilig, heilig, heilig, zingen Hem ter ere al de hoge hemelsferen. Laat o Heer, U ter eer, ons lied ook U prijzen, lof en dank bewijzen. (J. Neander 1650-1680. - </w:t>
      </w:r>
      <w:r w:rsidRPr="00CE40E2">
        <w:rPr>
          <w:rFonts w:ascii="Book Antiqua" w:hAnsi="Book Antiqua" w:cs="Times New Roman"/>
          <w:b/>
        </w:rPr>
        <w:t>Liedboek voor de Kerken, 323</w:t>
      </w:r>
      <w:r w:rsidRPr="00CE40E2">
        <w:rPr>
          <w:rFonts w:ascii="Book Antiqua" w:hAnsi="Book Antiqua" w:cs="Times New Roman"/>
        </w:rPr>
        <w:t>)</w:t>
      </w:r>
    </w:p>
    <w:p w:rsidR="00BF066E" w:rsidRPr="00CE40E2" w:rsidRDefault="00A330F6" w:rsidP="009A24B5">
      <w:pPr>
        <w:rPr>
          <w:rStyle w:val="content"/>
          <w:rFonts w:ascii="Book Antiqua" w:hAnsi="Book Antiqua"/>
          <w:i/>
          <w:color w:val="385623" w:themeColor="accent6" w:themeShade="80"/>
        </w:rPr>
      </w:pPr>
      <w:r w:rsidRPr="00CE40E2">
        <w:rPr>
          <w:rStyle w:val="content"/>
          <w:rFonts w:ascii="Book Antiqua" w:hAnsi="Book Antiqua"/>
          <w:b/>
          <w:i/>
          <w:color w:val="FF0000"/>
        </w:rPr>
        <w:t xml:space="preserve">Igehírdetés - Preek in het Hongaars </w:t>
      </w:r>
      <w:r w:rsidR="00B60E10" w:rsidRPr="00CE40E2">
        <w:rPr>
          <w:rStyle w:val="content"/>
          <w:rFonts w:ascii="Book Antiqua" w:hAnsi="Book Antiqua"/>
          <w:b/>
          <w:i/>
        </w:rPr>
        <w:t>–</w:t>
      </w:r>
      <w:r w:rsidRPr="00CE40E2">
        <w:rPr>
          <w:rStyle w:val="content"/>
          <w:rFonts w:ascii="Book Antiqua" w:hAnsi="Book Antiqua"/>
          <w:b/>
          <w:i/>
        </w:rPr>
        <w:t xml:space="preserve"> Alapige</w:t>
      </w:r>
      <w:r w:rsidR="00B60E10" w:rsidRPr="00CE40E2">
        <w:rPr>
          <w:rFonts w:ascii="Book Antiqua" w:hAnsi="Book Antiqua"/>
        </w:rPr>
        <w:t xml:space="preserve"> </w:t>
      </w:r>
      <w:r w:rsidR="00B60E10" w:rsidRPr="00CE40E2">
        <w:rPr>
          <w:rStyle w:val="content"/>
          <w:rFonts w:ascii="Book Antiqua" w:hAnsi="Book Antiqua"/>
          <w:b/>
          <w:i/>
        </w:rPr>
        <w:t xml:space="preserve">Textus: Lk. 24: 50-53   Egyszer </w:t>
      </w:r>
      <w:r w:rsidR="00CE40E2">
        <w:rPr>
          <w:rStyle w:val="content"/>
          <w:rFonts w:ascii="Book Antiqua" w:hAnsi="Book Antiqua"/>
          <w:b/>
          <w:i/>
        </w:rPr>
        <w:t xml:space="preserve">megáldva, örökre megáldva!  </w:t>
      </w:r>
      <w:r w:rsidRPr="00CE40E2">
        <w:rPr>
          <w:rStyle w:val="content"/>
          <w:rFonts w:ascii="Book Antiqua" w:hAnsi="Book Antiqua"/>
          <w:i/>
          <w:color w:val="FF0000"/>
        </w:rPr>
        <w:t>A prédikáció holland nyelvű összefoglalása másolatban - - -  Samenvatting van de preek in het Nederlands</w:t>
      </w:r>
      <w:r w:rsidR="009A24B5" w:rsidRPr="00CE40E2">
        <w:rPr>
          <w:rStyle w:val="content"/>
          <w:rFonts w:ascii="Book Antiqua" w:hAnsi="Book Antiqua"/>
          <w:i/>
          <w:color w:val="FF0000"/>
        </w:rPr>
        <w:t>:</w:t>
      </w:r>
      <w:r w:rsidR="009A24B5" w:rsidRPr="00CE40E2">
        <w:rPr>
          <w:rFonts w:ascii="Book Antiqua" w:hAnsi="Book Antiqua"/>
        </w:rPr>
        <w:t xml:space="preserve"> </w:t>
      </w:r>
      <w:r w:rsidR="009A24B5" w:rsidRPr="00CE40E2">
        <w:rPr>
          <w:rStyle w:val="content"/>
          <w:rFonts w:ascii="Book Antiqua" w:hAnsi="Book Antiqua"/>
          <w:i/>
          <w:color w:val="FF0000"/>
        </w:rPr>
        <w:t>Eenmal gezegend altijd gezegend</w:t>
      </w:r>
      <w:r w:rsidR="00B60E10" w:rsidRPr="00CE40E2">
        <w:rPr>
          <w:rStyle w:val="content"/>
          <w:rFonts w:ascii="Book Antiqua" w:hAnsi="Book Antiqua"/>
          <w:i/>
          <w:color w:val="FF0000"/>
        </w:rPr>
        <w:t xml:space="preserve"> </w:t>
      </w:r>
      <w:r w:rsidR="00B60E10" w:rsidRPr="00CE40E2">
        <w:rPr>
          <w:rStyle w:val="content"/>
          <w:rFonts w:ascii="Book Antiqua" w:hAnsi="Book Antiqua"/>
          <w:b/>
          <w:i/>
          <w:color w:val="FF0000"/>
        </w:rPr>
        <w:t>Text: Lucas 24:50-53:</w:t>
      </w:r>
      <w:r w:rsidR="009A24B5" w:rsidRPr="00CE40E2">
        <w:rPr>
          <w:rStyle w:val="content"/>
          <w:rFonts w:ascii="Book Antiqua" w:hAnsi="Book Antiqua"/>
          <w:b/>
          <w:i/>
          <w:color w:val="FF0000"/>
        </w:rPr>
        <w:t>”</w:t>
      </w:r>
      <w:r w:rsidR="009A24B5" w:rsidRPr="00CE40E2">
        <w:rPr>
          <w:rFonts w:ascii="Book Antiqua" w:hAnsi="Book Antiqua"/>
        </w:rPr>
        <w:t xml:space="preserve"> </w:t>
      </w:r>
      <w:r w:rsidR="009A24B5" w:rsidRPr="00CE40E2">
        <w:rPr>
          <w:rStyle w:val="content"/>
          <w:rFonts w:ascii="Book Antiqua" w:hAnsi="Book Antiqua"/>
          <w:i/>
          <w:color w:val="385623" w:themeColor="accent6" w:themeShade="80"/>
        </w:rPr>
        <w:t>50 Toen nam Jezus hen mee naar Bethanië. Hij hief zijn handen op en zegende hen.51 Terwijl Hij dat deed, werd Hij opgenomen in de hemel.52 Zij vielen in aanbidding voor Hem neer. Daarna gingen zij met grote vreugde terug naar Jeruzalem</w:t>
      </w:r>
      <w:r w:rsidR="00E4212C" w:rsidRPr="00CE40E2">
        <w:rPr>
          <w:rStyle w:val="content"/>
          <w:rFonts w:ascii="Book Antiqua" w:hAnsi="Book Antiqua"/>
          <w:i/>
          <w:color w:val="385623" w:themeColor="accent6" w:themeShade="80"/>
        </w:rPr>
        <w:t>.</w:t>
      </w:r>
      <w:r w:rsidR="00CE40E2">
        <w:rPr>
          <w:rStyle w:val="content"/>
          <w:rFonts w:ascii="Book Antiqua" w:hAnsi="Book Antiqua"/>
          <w:i/>
          <w:color w:val="385623" w:themeColor="accent6" w:themeShade="80"/>
        </w:rPr>
        <w:t xml:space="preserve"> </w:t>
      </w:r>
      <w:r w:rsidR="009A24B5" w:rsidRPr="00CE40E2">
        <w:rPr>
          <w:rStyle w:val="content"/>
          <w:rFonts w:ascii="Book Antiqua" w:hAnsi="Book Antiqua"/>
          <w:i/>
          <w:color w:val="385623" w:themeColor="accent6" w:themeShade="80"/>
        </w:rPr>
        <w:t>53 Ze bleven voortdurend in de tempel om God te eren en te danken.”</w:t>
      </w:r>
      <w:r w:rsidR="00CE40E2">
        <w:rPr>
          <w:rStyle w:val="content"/>
          <w:rFonts w:ascii="Book Antiqua" w:hAnsi="Book Antiqua"/>
          <w:i/>
          <w:color w:val="385623" w:themeColor="accent6" w:themeShade="80"/>
        </w:rPr>
        <w:t xml:space="preserve">    </w:t>
      </w:r>
      <w:r w:rsidR="00BF066E">
        <w:rPr>
          <w:rStyle w:val="content"/>
          <w:rFonts w:ascii="Book Antiqua" w:hAnsi="Book Antiqua"/>
          <w:i/>
          <w:color w:val="385623" w:themeColor="accent6" w:themeShade="80"/>
        </w:rPr>
        <w:t>-----------------------------------------</w:t>
      </w:r>
      <w:r w:rsidR="00BF066E" w:rsidRPr="00BF066E">
        <w:rPr>
          <w:rFonts w:ascii="Book Antiqua" w:eastAsia="Times New Roman" w:hAnsi="Book Antiqua" w:cs="Times New Roman"/>
          <w:i/>
          <w:noProof/>
          <w:color w:val="70AD47"/>
          <w:lang w:eastAsia="hu-HU"/>
          <w14:textFill>
            <w14:solidFill>
              <w14:srgbClr w14:val="70AD47">
                <w14:lumMod w14:val="50000"/>
              </w14:srgbClr>
            </w14:solidFill>
          </w14:textFill>
        </w:rPr>
        <w:t xml:space="preserve"> </w:t>
      </w:r>
      <w:r w:rsidR="00BF066E" w:rsidRPr="00BF066E">
        <w:rPr>
          <w:rFonts w:ascii="Book Antiqua" w:eastAsia="Times New Roman" w:hAnsi="Book Antiqua" w:cs="Times New Roman"/>
          <w:i/>
          <w:noProof/>
          <w:color w:val="70AD47"/>
          <w:lang w:val="en-US"/>
          <w14:textFill>
            <w14:solidFill>
              <w14:srgbClr w14:val="70AD47">
                <w14:lumMod w14:val="50000"/>
              </w14:srgbClr>
            </w14:solidFill>
          </w14:textFill>
        </w:rPr>
        <w:drawing>
          <wp:inline distT="0" distB="0" distL="0" distR="0" wp14:anchorId="3D950606" wp14:editId="1914F19E">
            <wp:extent cx="1465200" cy="723600"/>
            <wp:effectExtent l="0" t="0" r="1905" b="635"/>
            <wp:docPr id="27" name="Kép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65200" cy="723600"/>
                    </a:xfrm>
                    <a:prstGeom prst="rect">
                      <a:avLst/>
                    </a:prstGeom>
                    <a:noFill/>
                  </pic:spPr>
                </pic:pic>
              </a:graphicData>
            </a:graphic>
          </wp:inline>
        </w:drawing>
      </w:r>
      <w:r w:rsidR="00BF066E">
        <w:rPr>
          <w:rFonts w:ascii="Book Antiqua" w:eastAsia="Times New Roman" w:hAnsi="Book Antiqua" w:cs="Times New Roman"/>
          <w:i/>
          <w:noProof/>
          <w:color w:val="70AD47"/>
          <w:lang w:eastAsia="hu-HU"/>
          <w14:textFill>
            <w14:solidFill>
              <w14:srgbClr w14:val="70AD47">
                <w14:lumMod w14:val="50000"/>
              </w14:srgbClr>
            </w14:solidFill>
          </w14:textFill>
        </w:rPr>
        <w:t>------------------------------------------------</w:t>
      </w:r>
    </w:p>
    <w:p w:rsidR="00AD3E56" w:rsidRPr="00CE40E2" w:rsidRDefault="00A330F6" w:rsidP="00A330F6">
      <w:pPr>
        <w:rPr>
          <w:rFonts w:ascii="Book Antiqua" w:hAnsi="Book Antiqua"/>
        </w:rPr>
      </w:pPr>
      <w:r w:rsidRPr="00CE40E2">
        <w:rPr>
          <w:rFonts w:ascii="Book Antiqua" w:hAnsi="Book Antiqua" w:cs="Times New Roman"/>
          <w:noProof/>
          <w:lang w:val="en-US"/>
        </w:rPr>
        <w:drawing>
          <wp:inline distT="0" distB="0" distL="0" distR="0" wp14:anchorId="291B7222" wp14:editId="1CF65A18">
            <wp:extent cx="403200" cy="252000"/>
            <wp:effectExtent l="0" t="0" r="0" b="0"/>
            <wp:docPr id="39" name="Kép 39"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Pr="00CE40E2">
        <w:rPr>
          <w:rFonts w:ascii="Book Antiqua" w:hAnsi="Book Antiqua" w:cs="Times New Roman"/>
        </w:rPr>
        <w:t xml:space="preserve"> </w:t>
      </w:r>
      <w:r w:rsidRPr="00CE40E2">
        <w:rPr>
          <w:rFonts w:ascii="Book Antiqua" w:eastAsia="Times New Roman" w:hAnsi="Book Antiqua" w:cs="Times New Roman"/>
          <w:b/>
          <w:i/>
          <w:color w:val="FF0000"/>
          <w:lang w:eastAsia="hu-HU"/>
        </w:rPr>
        <w:t>Ráfelelő ének – In antwoord op de prediking, zingen:</w:t>
      </w:r>
      <w:r w:rsidRPr="00CE40E2">
        <w:rPr>
          <w:rFonts w:ascii="Book Antiqua" w:hAnsi="Book Antiqua" w:cs="Times New Roman"/>
        </w:rPr>
        <w:t xml:space="preserve"> </w:t>
      </w:r>
      <w:r w:rsidR="00AD3E56" w:rsidRPr="00CE40E2">
        <w:rPr>
          <w:rFonts w:ascii="Book Antiqua" w:hAnsi="Book Antiqua" w:cs="Times New Roman"/>
        </w:rPr>
        <w:t>Ha földi munka baj mind elfogyott…Als hier op aard</w:t>
      </w:r>
      <w:r w:rsidR="00FE3A95" w:rsidRPr="00CE40E2">
        <w:rPr>
          <w:rFonts w:ascii="Book Antiqua" w:hAnsi="Book Antiqua" w:cs="Times New Roman"/>
        </w:rPr>
        <w:t xml:space="preserve">e </w:t>
      </w:r>
      <w:r w:rsidR="00FE3A95" w:rsidRPr="00CE40E2">
        <w:rPr>
          <w:rFonts w:ascii="Book Antiqua" w:hAnsi="Book Antiqua"/>
        </w:rPr>
        <w:t>mijn werk is gedaan…</w:t>
      </w:r>
    </w:p>
    <w:p w:rsidR="00FE3A95" w:rsidRPr="00CE40E2" w:rsidRDefault="00DA1819" w:rsidP="00FE3A95">
      <w:pPr>
        <w:rPr>
          <w:rFonts w:ascii="Book Antiqua" w:hAnsi="Book Antiqua"/>
        </w:rPr>
      </w:pPr>
      <w:r w:rsidRPr="00CE40E2">
        <w:rPr>
          <w:rFonts w:ascii="Book Antiqua" w:hAnsi="Book Antiqua"/>
        </w:rPr>
        <w:t xml:space="preserve">Ha földi munka, baj mind elfogyott S kiköthetek a biztos parton ott S közel az Úrhoz hangzik énekem, örök dicsőség lesz az énnekem. </w:t>
      </w:r>
      <w:r w:rsidR="00FE3A95" w:rsidRPr="00CE40E2">
        <w:rPr>
          <w:rFonts w:ascii="Book Antiqua" w:hAnsi="Book Antiqua"/>
        </w:rPr>
        <w:t xml:space="preserve">     </w:t>
      </w:r>
      <w:r w:rsidR="00FE3A95" w:rsidRPr="00CE40E2">
        <w:rPr>
          <w:rFonts w:ascii="Book Antiqua" w:hAnsi="Book Antiqua"/>
          <w:b/>
          <w:i/>
        </w:rPr>
        <w:t>Ó, mily dicső, oh mily dicső, oh mily dicső lesz az idő Ha egykoron őt szembe nézhetem, oh mily dicsőség lesz az énnekem!</w:t>
      </w:r>
    </w:p>
    <w:p w:rsidR="00FE3A95" w:rsidRPr="00CE40E2" w:rsidRDefault="00DA1819" w:rsidP="00DA1819">
      <w:pPr>
        <w:rPr>
          <w:rFonts w:ascii="Book Antiqua" w:hAnsi="Book Antiqua"/>
        </w:rPr>
      </w:pPr>
      <w:r w:rsidRPr="00CE40E2">
        <w:rPr>
          <w:rFonts w:ascii="Book Antiqua" w:hAnsi="Book Antiqua"/>
        </w:rPr>
        <w:t>2. Ha majd az Úr kegyelme engemet Az égi szent hazába felvezet,</w:t>
      </w:r>
      <w:r w:rsidR="00FE3A95" w:rsidRPr="00CE40E2">
        <w:rPr>
          <w:rFonts w:ascii="Book Antiqua" w:hAnsi="Book Antiqua"/>
        </w:rPr>
        <w:t xml:space="preserve"> </w:t>
      </w:r>
      <w:r w:rsidRPr="00CE40E2">
        <w:rPr>
          <w:rFonts w:ascii="Book Antiqua" w:hAnsi="Book Antiqua"/>
        </w:rPr>
        <w:t>S Őt szemtől szembe látom s nézhetem, Örök dicsőség lesz az</w:t>
      </w:r>
      <w:r w:rsidR="00FE3A95" w:rsidRPr="00CE40E2">
        <w:rPr>
          <w:rFonts w:ascii="Book Antiqua" w:hAnsi="Book Antiqua"/>
        </w:rPr>
        <w:t xml:space="preserve"> </w:t>
      </w:r>
      <w:r w:rsidRPr="00CE40E2">
        <w:rPr>
          <w:rFonts w:ascii="Book Antiqua" w:hAnsi="Book Antiqua"/>
        </w:rPr>
        <w:t xml:space="preserve">énnekem. </w:t>
      </w:r>
      <w:r w:rsidR="00FE3A95" w:rsidRPr="00CE40E2">
        <w:rPr>
          <w:rFonts w:ascii="Book Antiqua" w:hAnsi="Book Antiqua"/>
          <w:b/>
          <w:i/>
        </w:rPr>
        <w:t>Ó, mily dicső, oh mily dicső,</w:t>
      </w:r>
    </w:p>
    <w:p w:rsidR="00DA1819" w:rsidRPr="00CE40E2" w:rsidRDefault="00DA1819" w:rsidP="00DA1819">
      <w:pPr>
        <w:rPr>
          <w:rFonts w:ascii="Book Antiqua" w:hAnsi="Book Antiqua"/>
        </w:rPr>
      </w:pPr>
      <w:r w:rsidRPr="00CE40E2">
        <w:rPr>
          <w:rFonts w:ascii="Book Antiqua" w:hAnsi="Book Antiqua"/>
        </w:rPr>
        <w:t>3. Örömnek árja vesz majd ott körül, Sok ismert arcnak szívem</w:t>
      </w:r>
      <w:r w:rsidR="00FE3A95" w:rsidRPr="00CE40E2">
        <w:rPr>
          <w:rFonts w:ascii="Book Antiqua" w:hAnsi="Book Antiqua"/>
        </w:rPr>
        <w:t xml:space="preserve"> </w:t>
      </w:r>
      <w:r w:rsidRPr="00CE40E2">
        <w:rPr>
          <w:rFonts w:ascii="Book Antiqua" w:hAnsi="Book Antiqua"/>
        </w:rPr>
        <w:t>úgy örül; S ha rám mosolyg Megváltóm, Mesterem, Örök</w:t>
      </w:r>
      <w:r w:rsidR="00FE3A95" w:rsidRPr="00CE40E2">
        <w:rPr>
          <w:rFonts w:ascii="Book Antiqua" w:hAnsi="Book Antiqua"/>
        </w:rPr>
        <w:t xml:space="preserve"> </w:t>
      </w:r>
      <w:r w:rsidRPr="00CE40E2">
        <w:rPr>
          <w:rFonts w:ascii="Book Antiqua" w:hAnsi="Book Antiqua"/>
        </w:rPr>
        <w:t xml:space="preserve">dicsőség lesz az énnekem. </w:t>
      </w:r>
      <w:r w:rsidR="00FE3A95" w:rsidRPr="00CE40E2">
        <w:rPr>
          <w:rFonts w:ascii="Book Antiqua" w:hAnsi="Book Antiqua"/>
          <w:b/>
          <w:i/>
        </w:rPr>
        <w:t>Ó, mily dicső, oh mily dicső,                    (</w:t>
      </w:r>
      <w:r w:rsidRPr="00CE40E2">
        <w:rPr>
          <w:rFonts w:ascii="Book Antiqua" w:hAnsi="Book Antiqua"/>
        </w:rPr>
        <w:t>Charles Hutchinson Gabriel – Vargha Gyuláné (1863–1947)</w:t>
      </w:r>
      <w:r w:rsidR="00FE3A95" w:rsidRPr="00CE40E2">
        <w:rPr>
          <w:rFonts w:ascii="Book Antiqua" w:hAnsi="Book Antiqua"/>
        </w:rPr>
        <w:t>)</w:t>
      </w:r>
    </w:p>
    <w:p w:rsidR="000C4053" w:rsidRPr="00CE40E2" w:rsidRDefault="00DA1819" w:rsidP="00A330F6">
      <w:pPr>
        <w:rPr>
          <w:rFonts w:ascii="Book Antiqua" w:hAnsi="Book Antiqua"/>
          <w:b/>
          <w:i/>
        </w:rPr>
      </w:pPr>
      <w:r w:rsidRPr="00CE40E2">
        <w:rPr>
          <w:rFonts w:ascii="Book Antiqua" w:hAnsi="Book Antiqua"/>
        </w:rPr>
        <w:t>1. Als hier op aarde mijn werk is gedaan,en ik kom veilig aan ‘s hemels kust aan,o, dan zal daarin mijn vreugde bestaan,dat ik heel dicht naast mijn Heiland mag gaan.</w:t>
      </w:r>
      <w:r w:rsidRPr="00CE40E2">
        <w:rPr>
          <w:rFonts w:ascii="Book Antiqua" w:hAnsi="Book Antiqua"/>
          <w:b/>
          <w:i/>
        </w:rPr>
        <w:t>O, dat maakt mij zalig en blij,O, dat maakt mij zalig en blij, Als ik het Lam zie, geslacht ook voor mij, dat maakt voor eeuwig mij zalig en blij.</w:t>
      </w:r>
    </w:p>
    <w:p w:rsidR="000C4053" w:rsidRPr="00CE40E2" w:rsidRDefault="00DA1819" w:rsidP="00A330F6">
      <w:pPr>
        <w:rPr>
          <w:rFonts w:ascii="Book Antiqua" w:hAnsi="Book Antiqua"/>
        </w:rPr>
      </w:pPr>
      <w:r w:rsidRPr="00CE40E2">
        <w:rPr>
          <w:rFonts w:ascii="Book Antiqua" w:hAnsi="Book Antiqua"/>
        </w:rPr>
        <w:t xml:space="preserve">2. Als ‘k eens de plaats in den hemel bereid, en reeds zo lang door mij biddend verbeid, binnentreed, aan Zijne hand voort geleid zal ‘k bij Hem wonen tot in eeuwigheid. </w:t>
      </w:r>
      <w:r w:rsidRPr="00CE40E2">
        <w:rPr>
          <w:rFonts w:ascii="Book Antiqua" w:hAnsi="Book Antiqua"/>
          <w:b/>
          <w:i/>
        </w:rPr>
        <w:t>O, dat maakt mij zalig en blij, O, dat maakt mij zalig</w:t>
      </w:r>
      <w:r w:rsidR="00FE3A95" w:rsidRPr="00CE40E2">
        <w:rPr>
          <w:rFonts w:ascii="Book Antiqua" w:hAnsi="Book Antiqua"/>
          <w:b/>
          <w:i/>
        </w:rPr>
        <w:t xml:space="preserve"> </w:t>
      </w:r>
      <w:r w:rsidRPr="00CE40E2">
        <w:rPr>
          <w:rFonts w:ascii="Book Antiqua" w:hAnsi="Book Antiqua"/>
          <w:b/>
          <w:i/>
        </w:rPr>
        <w:t>en blij Als ik het Lam zie, geslacht ook voor mij, dat maakt voor eeuwig mij zalig en blij.</w:t>
      </w:r>
      <w:r w:rsidR="00FE3A95" w:rsidRPr="00CE40E2">
        <w:rPr>
          <w:rFonts w:ascii="Book Antiqua" w:hAnsi="Book Antiqua"/>
        </w:rPr>
        <w:t xml:space="preserve"> </w:t>
      </w:r>
    </w:p>
    <w:p w:rsidR="00A330F6" w:rsidRPr="00CE40E2" w:rsidRDefault="000C4053" w:rsidP="00A330F6">
      <w:pPr>
        <w:rPr>
          <w:rFonts w:ascii="Book Antiqua" w:hAnsi="Book Antiqua" w:cs="Times New Roman"/>
        </w:rPr>
      </w:pPr>
      <w:r w:rsidRPr="00CE40E2">
        <w:rPr>
          <w:rFonts w:ascii="Book Antiqua" w:hAnsi="Book Antiqua"/>
        </w:rPr>
        <w:t xml:space="preserve">3. ’k Vind daar mijn dierb'ren in Jezus dan weer, juub'lend de lof van hun Redder en Heer; maar bovenal is de vreugd, die mij wacht:eeuwig met Jezus, Die 't al heeft volbracht. </w:t>
      </w:r>
      <w:r w:rsidRPr="00CE40E2">
        <w:rPr>
          <w:rFonts w:ascii="Book Antiqua" w:hAnsi="Book Antiqua"/>
          <w:b/>
          <w:i/>
        </w:rPr>
        <w:t>O, dat maakt mij zalig en blij, O, dat maakt mij zalig en blij Als ik het Lam zie, geslacht ook voor mij, dat maakt voor eeuwig mij zalig en blij.</w:t>
      </w:r>
      <w:r w:rsidR="00A330F6" w:rsidRPr="00CE40E2">
        <w:rPr>
          <w:rFonts w:ascii="Book Antiqua" w:hAnsi="Book Antiqua"/>
        </w:rPr>
        <w:t>/</w:t>
      </w:r>
      <w:r w:rsidR="00DA1819" w:rsidRPr="00CE40E2">
        <w:rPr>
          <w:rFonts w:ascii="Book Antiqua" w:hAnsi="Book Antiqua"/>
        </w:rPr>
        <w:t>Joh. de Heer lied 319</w:t>
      </w:r>
      <w:r w:rsidR="00A330F6" w:rsidRPr="00CE40E2">
        <w:rPr>
          <w:rFonts w:ascii="Book Antiqua" w:hAnsi="Book Antiqua" w:cs="Times New Roman"/>
        </w:rPr>
        <w:t>.)</w:t>
      </w:r>
    </w:p>
    <w:p w:rsidR="00A330F6" w:rsidRPr="00CE40E2" w:rsidRDefault="00A330F6" w:rsidP="00A330F6">
      <w:pPr>
        <w:spacing w:line="256" w:lineRule="auto"/>
        <w:rPr>
          <w:rFonts w:ascii="Book Antiqua" w:eastAsia="Times New Roman" w:hAnsi="Book Antiqua" w:cs="Times New Roman"/>
          <w:b/>
          <w:color w:val="FF0000"/>
          <w:lang w:eastAsia="hu-HU"/>
        </w:rPr>
      </w:pPr>
      <w:r w:rsidRPr="00CE40E2">
        <w:rPr>
          <w:rFonts w:ascii="Book Antiqua" w:hAnsi="Book Antiqua" w:cs="Times New Roman"/>
          <w:i/>
          <w:noProof/>
          <w:lang w:val="en-US"/>
        </w:rPr>
        <w:drawing>
          <wp:inline distT="0" distB="0" distL="0" distR="0" wp14:anchorId="31EB1918" wp14:editId="232E8769">
            <wp:extent cx="347345" cy="328930"/>
            <wp:effectExtent l="0" t="0" r="0" b="0"/>
            <wp:docPr id="40"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Pr="00CE40E2">
        <w:rPr>
          <w:rFonts w:ascii="Book Antiqua" w:eastAsia="Times New Roman" w:hAnsi="Book Antiqua" w:cs="Times New Roman"/>
          <w:b/>
          <w:color w:val="FF0000"/>
          <w:lang w:eastAsia="hu-HU"/>
        </w:rPr>
        <w:t>Hálaima. Miatyánk  -  Dankzegging. Onze Vader</w:t>
      </w:r>
    </w:p>
    <w:p w:rsidR="00A330F6" w:rsidRPr="00CE40E2" w:rsidRDefault="00A330F6" w:rsidP="00A330F6">
      <w:pPr>
        <w:spacing w:line="256" w:lineRule="auto"/>
        <w:rPr>
          <w:rFonts w:ascii="Book Antiqua" w:hAnsi="Book Antiqua"/>
          <w:bCs/>
          <w:i/>
        </w:rPr>
      </w:pPr>
      <w:r w:rsidRPr="00CE40E2">
        <w:rPr>
          <w:rFonts w:ascii="Book Antiqua" w:hAnsi="Book Antiqua"/>
          <w:i/>
          <w:noProof/>
          <w:lang w:val="en-US"/>
        </w:rPr>
        <w:drawing>
          <wp:inline distT="0" distB="0" distL="0" distR="0" wp14:anchorId="4B0D8AE1" wp14:editId="6195BB5E">
            <wp:extent cx="347345" cy="328930"/>
            <wp:effectExtent l="0" t="0" r="0" b="0"/>
            <wp:docPr id="41"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7345" cy="328930"/>
                    </a:xfrm>
                    <a:prstGeom prst="rect">
                      <a:avLst/>
                    </a:prstGeom>
                    <a:noFill/>
                  </pic:spPr>
                </pic:pic>
              </a:graphicData>
            </a:graphic>
          </wp:inline>
        </w:drawing>
      </w:r>
      <w:r w:rsidR="00FE3A95" w:rsidRPr="00CE40E2">
        <w:rPr>
          <w:rFonts w:ascii="Book Antiqua" w:hAnsi="Book Antiqua"/>
          <w:b/>
          <w:color w:val="FF0000"/>
        </w:rPr>
        <w:t>Adakozás – Tijdens het orgel</w:t>
      </w:r>
      <w:r w:rsidRPr="00CE40E2">
        <w:rPr>
          <w:rFonts w:ascii="Book Antiqua" w:hAnsi="Book Antiqua"/>
          <w:b/>
          <w:color w:val="FF0000"/>
        </w:rPr>
        <w:t>spel er wordt gecollecteerd.</w:t>
      </w:r>
    </w:p>
    <w:p w:rsidR="00A330F6" w:rsidRPr="00CE40E2" w:rsidRDefault="00A330F6" w:rsidP="00A330F6">
      <w:pPr>
        <w:rPr>
          <w:rFonts w:ascii="Book Antiqua" w:hAnsi="Book Antiqua"/>
          <w:b/>
        </w:rPr>
      </w:pPr>
      <w:r w:rsidRPr="00CE40E2">
        <w:rPr>
          <w:rFonts w:ascii="Book Antiqua" w:hAnsi="Book Antiqua"/>
          <w:b/>
        </w:rPr>
        <w:t>”Áldás legyen a mosolyod, légy vígasz a szenvedőknek./Légy te áldott találkozás, minden téged keresőnek.”</w:t>
      </w:r>
    </w:p>
    <w:p w:rsidR="00E4212C" w:rsidRPr="00CE40E2" w:rsidRDefault="00E4212C" w:rsidP="00A330F6">
      <w:pPr>
        <w:rPr>
          <w:rFonts w:ascii="Book Antiqua" w:hAnsi="Book Antiqua"/>
          <w:b/>
        </w:rPr>
      </w:pPr>
      <w:r w:rsidRPr="00CE40E2">
        <w:rPr>
          <w:rFonts w:ascii="Book Antiqua" w:hAnsi="Book Antiqua"/>
          <w:b/>
        </w:rPr>
        <w:t>1. Péter 4:10 „Kiki amint kegyelmi ajándékot kapott, úgy sáfárkodjatok azzal egymásnak, mint Isten sokféle kegyelmének jó sáfárai”</w:t>
      </w:r>
    </w:p>
    <w:p w:rsidR="00A330F6" w:rsidRPr="00CE40E2" w:rsidRDefault="00AD3E56" w:rsidP="00A330F6">
      <w:pPr>
        <w:rPr>
          <w:rFonts w:ascii="Book Antiqua" w:eastAsia="Times New Roman" w:hAnsi="Book Antiqua" w:cs="Times New Roman"/>
          <w:lang w:eastAsia="hu-HU"/>
        </w:rPr>
      </w:pPr>
      <w:r w:rsidRPr="00CE40E2">
        <w:rPr>
          <w:rFonts w:ascii="Book Antiqua" w:eastAsia="Times New Roman" w:hAnsi="Book Antiqua" w:cs="Times New Roman"/>
          <w:b/>
          <w:lang w:eastAsia="hu-HU"/>
        </w:rPr>
        <w:t xml:space="preserve"> </w:t>
      </w:r>
      <w:r w:rsidRPr="00CE40E2">
        <w:rPr>
          <w:rFonts w:ascii="Book Antiqua" w:hAnsi="Book Antiqua" w:cs="Times New Roman"/>
          <w:noProof/>
          <w:lang w:val="en-US"/>
        </w:rPr>
        <w:drawing>
          <wp:inline distT="0" distB="0" distL="0" distR="0" wp14:anchorId="5734C2DA" wp14:editId="1E23FC44">
            <wp:extent cx="403200" cy="252000"/>
            <wp:effectExtent l="0" t="0" r="0" b="0"/>
            <wp:docPr id="20" name="Kép 20" descr="Időmilliomosok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dőmilliomosokna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3200" cy="252000"/>
                    </a:xfrm>
                    <a:prstGeom prst="rect">
                      <a:avLst/>
                    </a:prstGeom>
                    <a:noFill/>
                    <a:ln>
                      <a:noFill/>
                    </a:ln>
                  </pic:spPr>
                </pic:pic>
              </a:graphicData>
            </a:graphic>
          </wp:inline>
        </w:drawing>
      </w:r>
      <w:r w:rsidR="00A330F6" w:rsidRPr="00CE40E2">
        <w:rPr>
          <w:rFonts w:ascii="Book Antiqua" w:eastAsia="Times New Roman" w:hAnsi="Book Antiqua" w:cs="Times New Roman"/>
          <w:b/>
          <w:lang w:eastAsia="hu-HU"/>
        </w:rPr>
        <w:t xml:space="preserve"> </w:t>
      </w:r>
      <w:r w:rsidR="00A330F6" w:rsidRPr="00CE40E2">
        <w:rPr>
          <w:rFonts w:ascii="Book Antiqua" w:eastAsia="Times New Roman" w:hAnsi="Book Antiqua" w:cs="Times New Roman"/>
          <w:b/>
          <w:i/>
          <w:color w:val="FF0000"/>
          <w:lang w:eastAsia="hu-HU"/>
        </w:rPr>
        <w:t>Záróének-Slotlied</w:t>
      </w:r>
      <w:r w:rsidR="00A330F6" w:rsidRPr="00CE40E2">
        <w:rPr>
          <w:rFonts w:ascii="Book Antiqua" w:eastAsia="Times New Roman" w:hAnsi="Book Antiqua" w:cs="Times New Roman"/>
          <w:b/>
          <w:i/>
          <w:lang w:eastAsia="hu-HU"/>
        </w:rPr>
        <w:t xml:space="preserve">: </w:t>
      </w:r>
      <w:r w:rsidR="00A330F6" w:rsidRPr="00CE40E2">
        <w:rPr>
          <w:rFonts w:ascii="Book Antiqua" w:eastAsia="Times New Roman" w:hAnsi="Book Antiqua" w:cs="Times New Roman"/>
          <w:lang w:eastAsia="hu-HU"/>
        </w:rPr>
        <w:t>90 Zsolt. :1- Psalm 90:1</w:t>
      </w:r>
    </w:p>
    <w:p w:rsidR="00A330F6" w:rsidRPr="00CE40E2" w:rsidRDefault="00A330F6" w:rsidP="00A330F6">
      <w:pPr>
        <w:spacing w:line="256" w:lineRule="auto"/>
        <w:rPr>
          <w:rFonts w:ascii="Book Antiqua" w:eastAsia="Calibri" w:hAnsi="Book Antiqua" w:cs="Times New Roman"/>
          <w:i/>
        </w:rPr>
      </w:pPr>
      <w:r w:rsidRPr="00CE40E2">
        <w:rPr>
          <w:rFonts w:ascii="Book Antiqua" w:eastAsia="Calibri" w:hAnsi="Book Antiqua" w:cs="Times New Roman"/>
          <w:i/>
        </w:rPr>
        <w:t xml:space="preserve">  --  </w:t>
      </w:r>
      <w:r w:rsidRPr="00CE40E2">
        <w:rPr>
          <w:rFonts w:ascii="Book Antiqua" w:eastAsia="Calibri" w:hAnsi="Book Antiqua" w:cs="Times New Roman"/>
          <w:b/>
          <w:i/>
        </w:rPr>
        <w:t>Tebenned bíztunk eleitől fogva, Uram</w:t>
      </w:r>
      <w:r w:rsidRPr="00CE40E2">
        <w:rPr>
          <w:rFonts w:ascii="Book Antiqua" w:eastAsia="Calibri" w:hAnsi="Book Antiqua" w:cs="Times New Roman"/>
          <w:i/>
        </w:rPr>
        <w:t>, téged tartottunk hajlékunknak! Mikor még semmi hegyek nem voltanak, Hogy még sem ég, sem föld nem volt formálva, te voltál, és te vagy, erős Isten, És te megmaradsz minden időben.</w:t>
      </w:r>
    </w:p>
    <w:p w:rsidR="00A330F6" w:rsidRPr="00CE40E2" w:rsidRDefault="00A330F6" w:rsidP="00A330F6">
      <w:pPr>
        <w:spacing w:line="256" w:lineRule="auto"/>
        <w:rPr>
          <w:rFonts w:ascii="Book Antiqua" w:eastAsia="Calibri" w:hAnsi="Book Antiqua" w:cs="Times New Roman"/>
        </w:rPr>
      </w:pPr>
      <w:r w:rsidRPr="00CE40E2">
        <w:rPr>
          <w:rFonts w:ascii="Book Antiqua" w:eastAsia="Calibri" w:hAnsi="Book Antiqua" w:cs="Times New Roman"/>
          <w:i/>
        </w:rPr>
        <w:t xml:space="preserve">  --  </w:t>
      </w:r>
      <w:r w:rsidRPr="00CE40E2">
        <w:rPr>
          <w:rFonts w:ascii="Book Antiqua" w:eastAsia="Calibri" w:hAnsi="Book Antiqua" w:cs="Times New Roman"/>
          <w:b/>
          <w:i/>
        </w:rPr>
        <w:t>Gij zijt, o HEER, van d' allervroegste jaren</w:t>
      </w:r>
      <w:r w:rsidRPr="00CE40E2">
        <w:rPr>
          <w:rFonts w:ascii="Book Antiqua" w:eastAsia="Calibri" w:hAnsi="Book Antiqua" w:cs="Times New Roman"/>
          <w:i/>
        </w:rPr>
        <w:t xml:space="preserve"> / Voor ons geweest een toevlucht in gevaren./ Eer berg en rots uit niet geboren waren, /Eer d' aarde rustt' op hare grondpilaren, /Van eeuwigheid, o God Die eeuwig leeft, / Zijt Gij de God, Die eind noch oorsprong heeft.</w:t>
      </w:r>
      <w:r w:rsidRPr="00CE40E2">
        <w:rPr>
          <w:rFonts w:ascii="Book Antiqua" w:eastAsia="Calibri" w:hAnsi="Book Antiqua" w:cs="Times New Roman"/>
        </w:rPr>
        <w:t xml:space="preserve"> (Théodore de Béze 1519-1605 (francia). Szenczi Molnár Albert 1574-1633) </w:t>
      </w:r>
    </w:p>
    <w:p w:rsidR="00A330F6" w:rsidRPr="00CE40E2" w:rsidRDefault="000C4053" w:rsidP="00A330F6">
      <w:pPr>
        <w:spacing w:line="256" w:lineRule="auto"/>
        <w:rPr>
          <w:rFonts w:ascii="Book Antiqua" w:eastAsia="Calibri" w:hAnsi="Book Antiqua" w:cs="Times New Roman"/>
          <w:b/>
          <w:i/>
        </w:rPr>
      </w:pPr>
      <w:r w:rsidRPr="00CE40E2">
        <w:rPr>
          <w:rFonts w:ascii="Book Antiqua" w:eastAsia="Calibri" w:hAnsi="Book Antiqua" w:cs="Times New Roman"/>
          <w:noProof/>
          <w:lang w:val="en-US"/>
        </w:rPr>
        <w:drawing>
          <wp:inline distT="0" distB="0" distL="0" distR="0">
            <wp:extent cx="1321200" cy="2541600"/>
            <wp:effectExtent l="0" t="0" r="0" b="0"/>
            <wp:docPr id="22" name="Kép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21200" cy="2541600"/>
                    </a:xfrm>
                    <a:prstGeom prst="rect">
                      <a:avLst/>
                    </a:prstGeom>
                    <a:noFill/>
                    <a:ln>
                      <a:noFill/>
                    </a:ln>
                  </pic:spPr>
                </pic:pic>
              </a:graphicData>
            </a:graphic>
          </wp:inline>
        </w:drawing>
      </w:r>
      <w:r w:rsidR="00A330F6" w:rsidRPr="00CE40E2">
        <w:rPr>
          <w:rFonts w:ascii="Book Antiqua" w:eastAsia="Calibri" w:hAnsi="Book Antiqua" w:cs="Times New Roman"/>
          <w:b/>
          <w:i/>
          <w:color w:val="FF0000"/>
        </w:rPr>
        <w:t>Áldás- Zegen</w:t>
      </w:r>
      <w:r w:rsidR="00A330F6" w:rsidRPr="00CE40E2">
        <w:rPr>
          <w:rFonts w:ascii="Book Antiqua" w:eastAsia="Calibri" w:hAnsi="Book Antiqua" w:cs="Times New Roman"/>
          <w:b/>
          <w:i/>
        </w:rPr>
        <w:t>: Gaat heen in vrede en ontvangt de zegen des Heren: De genade van de Here Jezus Christus, en de liefde van God, en de gemeenschap van de Heilige Geest zij met u allen.</w:t>
      </w:r>
    </w:p>
    <w:p w:rsidR="00A330F6" w:rsidRPr="00CE40E2" w:rsidRDefault="00A330F6" w:rsidP="00A330F6">
      <w:pPr>
        <w:spacing w:line="256" w:lineRule="auto"/>
        <w:rPr>
          <w:rFonts w:ascii="Book Antiqua" w:eastAsia="Calibri" w:hAnsi="Book Antiqua" w:cs="Times New Roman"/>
        </w:rPr>
      </w:pPr>
      <w:r w:rsidRPr="00CE40E2">
        <w:rPr>
          <w:rFonts w:ascii="Book Antiqua" w:eastAsia="Calibri" w:hAnsi="Book Antiqua" w:cs="Times New Roman"/>
        </w:rPr>
        <w:t>Nemzeti imádságunk, a Himnusz. --- Het Hongaarse Volkslied.</w:t>
      </w:r>
    </w:p>
    <w:p w:rsidR="00A330F6" w:rsidRPr="00CE40E2" w:rsidRDefault="00A330F6" w:rsidP="00A330F6">
      <w:pPr>
        <w:rPr>
          <w:rFonts w:ascii="Book Antiqua" w:hAnsi="Book Antiqua" w:cs="Times New Roman"/>
        </w:rPr>
      </w:pPr>
      <w:r w:rsidRPr="00CE40E2">
        <w:rPr>
          <w:rFonts w:ascii="Book Antiqua" w:hAnsi="Book Antiqua" w:cs="Times New Roman"/>
        </w:rPr>
        <w:t xml:space="preserve">Isten, áldd meg a magyart  Jó kedvvel, bőséggel, Nyújts feléje védő kart,    Ha küzd ellenséggel Bal sors akit régen tép, Hozz rá víg esztendőt  Megbűnhődte már e nép A múltat s jövendőt! (Kölcsey Ferenc,1823. jan. 22.)                                                  </w:t>
      </w:r>
    </w:p>
    <w:p w:rsidR="00C62751" w:rsidRPr="00CE40E2" w:rsidRDefault="00C62751" w:rsidP="00A330F6">
      <w:pPr>
        <w:rPr>
          <w:rFonts w:ascii="Book Antiqua" w:hAnsi="Book Antiqua" w:cs="Times New Roman"/>
        </w:rPr>
      </w:pPr>
      <w:r w:rsidRPr="00CE40E2">
        <w:rPr>
          <w:rFonts w:ascii="Book Antiqua" w:hAnsi="Book Antiqua" w:cs="Times New Roman"/>
        </w:rPr>
        <w:t>Mellékletek:</w:t>
      </w:r>
    </w:p>
    <w:p w:rsidR="00A330F6" w:rsidRPr="00CE40E2" w:rsidRDefault="00AD3E56">
      <w:pPr>
        <w:rPr>
          <w:rFonts w:ascii="Book Antiqua" w:hAnsi="Book Antiqua"/>
        </w:rPr>
      </w:pPr>
      <w:r w:rsidRPr="00987F2C">
        <w:rPr>
          <w:rFonts w:ascii="Book Antiqua" w:eastAsia="Times New Roman" w:hAnsi="Book Antiqua" w:cs="Times New Roman"/>
          <w:noProof/>
          <w:lang w:val="en-US"/>
        </w:rPr>
        <w:drawing>
          <wp:inline distT="0" distB="0" distL="0" distR="0" wp14:anchorId="0AD6C1DD" wp14:editId="6BD7F474">
            <wp:extent cx="4343400" cy="4333875"/>
            <wp:effectExtent l="0" t="0" r="0" b="9525"/>
            <wp:docPr id="21" name="Kép 21" descr="https://magyaridok.hu/wp-content/uploads/2018/05/04szozatemleker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agyaridok.hu/wp-content/uploads/2018/05/04szozatemlekerme.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43400" cy="4333875"/>
                    </a:xfrm>
                    <a:prstGeom prst="rect">
                      <a:avLst/>
                    </a:prstGeom>
                    <a:noFill/>
                    <a:ln>
                      <a:noFill/>
                    </a:ln>
                  </pic:spPr>
                </pic:pic>
              </a:graphicData>
            </a:graphic>
          </wp:inline>
        </w:drawing>
      </w:r>
    </w:p>
    <w:p w:rsidR="00C62751" w:rsidRPr="00CE40E2" w:rsidRDefault="00C62751" w:rsidP="00C62751">
      <w:pPr>
        <w:rPr>
          <w:rFonts w:ascii="Book Antiqua" w:hAnsi="Book Antiqua"/>
        </w:rPr>
      </w:pPr>
      <w:r w:rsidRPr="00CE40E2">
        <w:rPr>
          <w:rFonts w:ascii="Book Antiqua" w:hAnsi="Book Antiqua"/>
        </w:rPr>
        <w:t>Dzsida Jenő</w:t>
      </w:r>
      <w:r w:rsidR="00BD6FE1">
        <w:rPr>
          <w:rFonts w:ascii="Book Antiqua" w:hAnsi="Book Antiqua"/>
        </w:rPr>
        <w:t xml:space="preserve">: </w:t>
      </w:r>
      <w:r w:rsidRPr="00CE40E2">
        <w:rPr>
          <w:rFonts w:ascii="Book Antiqua" w:hAnsi="Book Antiqua"/>
        </w:rPr>
        <w:t>Hálaadás</w:t>
      </w:r>
    </w:p>
    <w:p w:rsidR="00C62751" w:rsidRPr="00CE40E2" w:rsidRDefault="00BD6FE1" w:rsidP="00C62751">
      <w:pPr>
        <w:rPr>
          <w:rFonts w:ascii="Book Antiqua" w:hAnsi="Book Antiqua"/>
        </w:rPr>
      </w:pPr>
      <w:r>
        <w:rPr>
          <w:rFonts w:ascii="Book Antiqua" w:hAnsi="Book Antiqua"/>
        </w:rPr>
        <w:t>Köszönöm Istenem az édesanyámat</w:t>
      </w:r>
      <w:r w:rsidR="00C62751" w:rsidRPr="00CE40E2">
        <w:rPr>
          <w:rFonts w:ascii="Book Antiqua" w:hAnsi="Book Antiqua"/>
        </w:rPr>
        <w:t xml:space="preserve">! </w:t>
      </w:r>
    </w:p>
    <w:p w:rsidR="00C62751" w:rsidRPr="00CE40E2" w:rsidRDefault="00C62751" w:rsidP="00C62751">
      <w:pPr>
        <w:rPr>
          <w:rFonts w:ascii="Book Antiqua" w:hAnsi="Book Antiqua"/>
        </w:rPr>
      </w:pPr>
      <w:r w:rsidRPr="00CE40E2">
        <w:rPr>
          <w:rFonts w:ascii="Book Antiqua" w:hAnsi="Book Antiqua"/>
        </w:rPr>
        <w:t xml:space="preserve">Amíg </w:t>
      </w:r>
      <w:r w:rsidR="00BD6FE1">
        <w:rPr>
          <w:rFonts w:ascii="Book Antiqua" w:hAnsi="Book Antiqua"/>
        </w:rPr>
        <w:t>ő véd engem, nem ér semmi bánat</w:t>
      </w:r>
      <w:r w:rsidRPr="00CE40E2">
        <w:rPr>
          <w:rFonts w:ascii="Book Antiqua" w:hAnsi="Book Antiqua"/>
        </w:rPr>
        <w:t xml:space="preserve">! </w:t>
      </w:r>
    </w:p>
    <w:p w:rsidR="00C62751" w:rsidRPr="00CE40E2" w:rsidRDefault="00C62751" w:rsidP="00C62751">
      <w:pPr>
        <w:rPr>
          <w:rFonts w:ascii="Book Antiqua" w:hAnsi="Book Antiqua"/>
        </w:rPr>
      </w:pPr>
      <w:r w:rsidRPr="00CE40E2">
        <w:rPr>
          <w:rFonts w:ascii="Book Antiqua" w:hAnsi="Book Antiqua"/>
        </w:rPr>
        <w:t xml:space="preserve">Körülvesz virrasztó áldó szeretettel. </w:t>
      </w:r>
    </w:p>
    <w:p w:rsidR="00C62751" w:rsidRPr="00CE40E2" w:rsidRDefault="00C62751" w:rsidP="00C62751">
      <w:pPr>
        <w:rPr>
          <w:rFonts w:ascii="Book Antiqua" w:hAnsi="Book Antiqua"/>
        </w:rPr>
      </w:pPr>
      <w:r w:rsidRPr="00CE40E2">
        <w:rPr>
          <w:rFonts w:ascii="Book Antiqua" w:hAnsi="Book Antiqua"/>
        </w:rPr>
        <w:t xml:space="preserve">Értem éjjel-nappal dolgozni nem restel. </w:t>
      </w:r>
    </w:p>
    <w:p w:rsidR="00C62751" w:rsidRPr="00CE40E2" w:rsidRDefault="00C62751" w:rsidP="00C62751">
      <w:pPr>
        <w:rPr>
          <w:rFonts w:ascii="Book Antiqua" w:hAnsi="Book Antiqua"/>
        </w:rPr>
      </w:pPr>
      <w:r w:rsidRPr="00CE40E2">
        <w:rPr>
          <w:rFonts w:ascii="Book Antiqua" w:hAnsi="Book Antiqua"/>
        </w:rPr>
        <w:t xml:space="preserve">Áldott teste, lelke csak érettem fárad. </w:t>
      </w:r>
    </w:p>
    <w:p w:rsidR="00C62751" w:rsidRPr="00CE40E2" w:rsidRDefault="00C62751" w:rsidP="00C62751">
      <w:pPr>
        <w:rPr>
          <w:rFonts w:ascii="Book Antiqua" w:hAnsi="Book Antiqua"/>
        </w:rPr>
      </w:pPr>
      <w:r w:rsidRPr="00CE40E2">
        <w:rPr>
          <w:rFonts w:ascii="Book Antiqua" w:hAnsi="Book Antiqua"/>
        </w:rPr>
        <w:t>Köszönöm, Istenem az édesanyámat.</w:t>
      </w:r>
    </w:p>
    <w:p w:rsidR="00C62751" w:rsidRPr="00CE40E2" w:rsidRDefault="00C62751" w:rsidP="00C62751">
      <w:pPr>
        <w:rPr>
          <w:rFonts w:ascii="Book Antiqua" w:hAnsi="Book Antiqua"/>
        </w:rPr>
      </w:pPr>
    </w:p>
    <w:p w:rsidR="00C62751" w:rsidRPr="00CE40E2" w:rsidRDefault="00C62751" w:rsidP="00C62751">
      <w:pPr>
        <w:rPr>
          <w:rFonts w:ascii="Book Antiqua" w:hAnsi="Book Antiqua"/>
        </w:rPr>
      </w:pPr>
      <w:r w:rsidRPr="00CE40E2">
        <w:rPr>
          <w:rFonts w:ascii="Book Antiqua" w:hAnsi="Book Antiqua"/>
        </w:rPr>
        <w:t xml:space="preserve">Köszönöm a lelkét, melyből reggel, este </w:t>
      </w:r>
    </w:p>
    <w:p w:rsidR="00C62751" w:rsidRPr="00CE40E2" w:rsidRDefault="00C62751" w:rsidP="00C62751">
      <w:pPr>
        <w:rPr>
          <w:rFonts w:ascii="Book Antiqua" w:hAnsi="Book Antiqua"/>
        </w:rPr>
      </w:pPr>
      <w:r w:rsidRPr="00CE40E2">
        <w:rPr>
          <w:rFonts w:ascii="Book Antiqua" w:hAnsi="Book Antiqua"/>
        </w:rPr>
        <w:t xml:space="preserve">imádság száll Hozzád, gyermekéért esdve. </w:t>
      </w:r>
    </w:p>
    <w:p w:rsidR="00C62751" w:rsidRPr="00CE40E2" w:rsidRDefault="00C62751" w:rsidP="00C62751">
      <w:pPr>
        <w:rPr>
          <w:rFonts w:ascii="Book Antiqua" w:hAnsi="Book Antiqua"/>
        </w:rPr>
      </w:pPr>
      <w:r w:rsidRPr="00CE40E2">
        <w:rPr>
          <w:rFonts w:ascii="Book Antiqua" w:hAnsi="Book Antiqua"/>
        </w:rPr>
        <w:t xml:space="preserve">Köszönöm a szívét, mely csak értem dobban </w:t>
      </w:r>
    </w:p>
    <w:p w:rsidR="00C62751" w:rsidRPr="00CE40E2" w:rsidRDefault="00C62751" w:rsidP="00C62751">
      <w:pPr>
        <w:rPr>
          <w:rFonts w:ascii="Book Antiqua" w:hAnsi="Book Antiqua"/>
          <w:lang w:val="de-DE"/>
        </w:rPr>
      </w:pPr>
      <w:r w:rsidRPr="00CE40E2">
        <w:rPr>
          <w:rFonts w:ascii="Book Antiqua" w:hAnsi="Book Antiqua"/>
          <w:lang w:val="de-DE"/>
        </w:rPr>
        <w:t>- itt e földön</w:t>
      </w:r>
      <w:r w:rsidR="00BD6FE1">
        <w:rPr>
          <w:rFonts w:ascii="Book Antiqua" w:hAnsi="Book Antiqua"/>
          <w:lang w:val="de-DE"/>
        </w:rPr>
        <w:t xml:space="preserve"> senki sem szerethet jobban ! </w:t>
      </w:r>
    </w:p>
    <w:p w:rsidR="00C62751" w:rsidRPr="00CE40E2" w:rsidRDefault="00C62751" w:rsidP="00C62751">
      <w:pPr>
        <w:rPr>
          <w:rFonts w:ascii="Book Antiqua" w:hAnsi="Book Antiqua"/>
          <w:lang w:val="de-DE"/>
        </w:rPr>
      </w:pPr>
      <w:r w:rsidRPr="00CE40E2">
        <w:rPr>
          <w:rFonts w:ascii="Book Antiqua" w:hAnsi="Book Antiqua"/>
          <w:lang w:val="de-DE"/>
        </w:rPr>
        <w:t xml:space="preserve">Köszönöm a szemét, melyből jóság árad, </w:t>
      </w:r>
    </w:p>
    <w:p w:rsidR="00C62751" w:rsidRPr="00CE40E2" w:rsidRDefault="00C62751" w:rsidP="00C62751">
      <w:pPr>
        <w:rPr>
          <w:rFonts w:ascii="Book Antiqua" w:hAnsi="Book Antiqua"/>
          <w:lang w:val="de-DE"/>
        </w:rPr>
      </w:pPr>
      <w:r w:rsidRPr="00CE40E2">
        <w:rPr>
          <w:rFonts w:ascii="Book Antiqua" w:hAnsi="Book Antiqua"/>
          <w:lang w:val="de-DE"/>
        </w:rPr>
        <w:t>Istenem, köszönöm az édesanyámat.</w:t>
      </w:r>
    </w:p>
    <w:p w:rsidR="00C62751" w:rsidRPr="00CE40E2" w:rsidRDefault="00C62751" w:rsidP="00C62751">
      <w:pPr>
        <w:rPr>
          <w:rFonts w:ascii="Book Antiqua" w:hAnsi="Book Antiqua"/>
          <w:lang w:val="de-DE"/>
        </w:rPr>
      </w:pPr>
    </w:p>
    <w:p w:rsidR="00C62751" w:rsidRPr="00CE40E2" w:rsidRDefault="00C62751" w:rsidP="00C62751">
      <w:pPr>
        <w:rPr>
          <w:rFonts w:ascii="Book Antiqua" w:hAnsi="Book Antiqua"/>
          <w:lang w:val="de-DE"/>
        </w:rPr>
      </w:pPr>
      <w:r w:rsidRPr="00CE40E2">
        <w:rPr>
          <w:rFonts w:ascii="Book Antiqua" w:hAnsi="Book Antiqua"/>
          <w:lang w:val="de-DE"/>
        </w:rPr>
        <w:t xml:space="preserve">Te tudod, Istenem - milyen sok az árva, </w:t>
      </w:r>
    </w:p>
    <w:p w:rsidR="00C62751" w:rsidRPr="00CE40E2" w:rsidRDefault="00C62751" w:rsidP="00C62751">
      <w:pPr>
        <w:rPr>
          <w:rFonts w:ascii="Book Antiqua" w:hAnsi="Book Antiqua"/>
          <w:lang w:val="de-DE"/>
        </w:rPr>
      </w:pPr>
      <w:r w:rsidRPr="00CE40E2">
        <w:rPr>
          <w:rFonts w:ascii="Book Antiqua" w:hAnsi="Book Antiqua"/>
          <w:lang w:val="de-DE"/>
        </w:rPr>
        <w:t xml:space="preserve">Aki oltalmadat, vigaszodat várja. </w:t>
      </w:r>
    </w:p>
    <w:p w:rsidR="00C62751" w:rsidRPr="00CE40E2" w:rsidRDefault="00C62751" w:rsidP="00C62751">
      <w:pPr>
        <w:rPr>
          <w:rFonts w:ascii="Book Antiqua" w:hAnsi="Book Antiqua"/>
          <w:lang w:val="de-DE"/>
        </w:rPr>
      </w:pPr>
      <w:r w:rsidRPr="00CE40E2">
        <w:rPr>
          <w:rFonts w:ascii="Book Antiqua" w:hAnsi="Book Antiqua"/>
          <w:lang w:val="de-DE"/>
        </w:rPr>
        <w:t xml:space="preserve">Leborulva kérlek: gondod legyen rájuk, </w:t>
      </w:r>
    </w:p>
    <w:p w:rsidR="00C62751" w:rsidRPr="00CE40E2" w:rsidRDefault="00C62751" w:rsidP="00C62751">
      <w:pPr>
        <w:rPr>
          <w:rFonts w:ascii="Book Antiqua" w:hAnsi="Book Antiqua"/>
          <w:lang w:val="de-DE"/>
        </w:rPr>
      </w:pPr>
      <w:r w:rsidRPr="00CE40E2">
        <w:rPr>
          <w:rFonts w:ascii="Book Antiqua" w:hAnsi="Book Antiqua"/>
          <w:lang w:val="de-DE"/>
        </w:rPr>
        <w:t xml:space="preserve">Hiszen szegényeknek nincsen édesanyjuk! </w:t>
      </w:r>
    </w:p>
    <w:p w:rsidR="00C62751" w:rsidRPr="00CE40E2" w:rsidRDefault="00C62751" w:rsidP="00C62751">
      <w:pPr>
        <w:rPr>
          <w:rFonts w:ascii="Book Antiqua" w:hAnsi="Book Antiqua"/>
          <w:lang w:val="de-DE"/>
        </w:rPr>
      </w:pPr>
      <w:r w:rsidRPr="00CE40E2">
        <w:rPr>
          <w:rFonts w:ascii="Book Antiqua" w:hAnsi="Book Antiqua"/>
          <w:lang w:val="de-DE"/>
        </w:rPr>
        <w:t xml:space="preserve">Vigasztald meg őket áldó kegyelmeddel, </w:t>
      </w:r>
    </w:p>
    <w:p w:rsidR="00C62751" w:rsidRPr="00CE40E2" w:rsidRDefault="00C62751" w:rsidP="00C62751">
      <w:pPr>
        <w:rPr>
          <w:rFonts w:ascii="Book Antiqua" w:hAnsi="Book Antiqua"/>
          <w:lang w:val="en-US"/>
        </w:rPr>
      </w:pPr>
      <w:r w:rsidRPr="00CE40E2">
        <w:rPr>
          <w:rFonts w:ascii="Book Antiqua" w:hAnsi="Book Antiqua"/>
          <w:lang w:val="en-US"/>
        </w:rPr>
        <w:t>Nagy-nagy bánatukat takard el, temesd el !</w:t>
      </w:r>
    </w:p>
    <w:p w:rsidR="00C62751" w:rsidRPr="00CE40E2" w:rsidRDefault="00C62751" w:rsidP="00C62751">
      <w:pPr>
        <w:rPr>
          <w:rFonts w:ascii="Book Antiqua" w:hAnsi="Book Antiqua"/>
          <w:lang w:val="en-US"/>
        </w:rPr>
      </w:pPr>
    </w:p>
    <w:p w:rsidR="00C62751" w:rsidRPr="00CE40E2" w:rsidRDefault="00C62751" w:rsidP="00C62751">
      <w:pPr>
        <w:rPr>
          <w:rFonts w:ascii="Book Antiqua" w:hAnsi="Book Antiqua"/>
          <w:lang w:val="en-US"/>
        </w:rPr>
      </w:pPr>
      <w:r w:rsidRPr="00CE40E2">
        <w:rPr>
          <w:rFonts w:ascii="Book Antiqua" w:hAnsi="Book Antiqua"/>
          <w:lang w:val="en-US"/>
        </w:rPr>
        <w:t xml:space="preserve">Áldd meg édesanyám járását-kelését, </w:t>
      </w:r>
    </w:p>
    <w:p w:rsidR="00C62751" w:rsidRPr="00CE40E2" w:rsidRDefault="00C62751" w:rsidP="00C62751">
      <w:pPr>
        <w:rPr>
          <w:rFonts w:ascii="Book Antiqua" w:hAnsi="Book Antiqua"/>
          <w:lang w:val="en-US"/>
        </w:rPr>
      </w:pPr>
      <w:r w:rsidRPr="00CE40E2">
        <w:rPr>
          <w:rFonts w:ascii="Book Antiqua" w:hAnsi="Book Antiqua"/>
          <w:lang w:val="en-US"/>
        </w:rPr>
        <w:t xml:space="preserve">Áldd meg könnyhullatását, áldd meg szenvedését ! </w:t>
      </w:r>
    </w:p>
    <w:p w:rsidR="00C62751" w:rsidRPr="00CE40E2" w:rsidRDefault="00C62751" w:rsidP="00C62751">
      <w:pPr>
        <w:rPr>
          <w:rFonts w:ascii="Book Antiqua" w:hAnsi="Book Antiqua"/>
          <w:lang w:val="en-US"/>
        </w:rPr>
      </w:pPr>
      <w:r w:rsidRPr="00CE40E2">
        <w:rPr>
          <w:rFonts w:ascii="Book Antiqua" w:hAnsi="Book Antiqua"/>
          <w:lang w:val="en-US"/>
        </w:rPr>
        <w:t xml:space="preserve">Áldd meg imádságát, melyben el nem fárad, </w:t>
      </w:r>
    </w:p>
    <w:p w:rsidR="00C62751" w:rsidRPr="00CE40E2" w:rsidRDefault="00C62751" w:rsidP="00C62751">
      <w:pPr>
        <w:rPr>
          <w:rFonts w:ascii="Book Antiqua" w:hAnsi="Book Antiqua"/>
          <w:lang w:val="en-US"/>
        </w:rPr>
      </w:pPr>
      <w:r w:rsidRPr="00CE40E2">
        <w:rPr>
          <w:rFonts w:ascii="Book Antiqua" w:hAnsi="Book Antiqua"/>
          <w:lang w:val="en-US"/>
        </w:rPr>
        <w:t>Áldd meg két kezeddel az Édesanyámat !</w:t>
      </w:r>
    </w:p>
    <w:p w:rsidR="00C62751" w:rsidRPr="00CE40E2" w:rsidRDefault="00C62751" w:rsidP="00C62751">
      <w:pPr>
        <w:rPr>
          <w:rFonts w:ascii="Book Antiqua" w:hAnsi="Book Antiqua"/>
          <w:lang w:val="en-US"/>
        </w:rPr>
      </w:pPr>
    </w:p>
    <w:p w:rsidR="00C62751" w:rsidRPr="00CE40E2" w:rsidRDefault="00C62751" w:rsidP="00C62751">
      <w:pPr>
        <w:rPr>
          <w:rFonts w:ascii="Book Antiqua" w:hAnsi="Book Antiqua"/>
          <w:lang w:val="de-DE"/>
        </w:rPr>
      </w:pPr>
      <w:r w:rsidRPr="00CE40E2">
        <w:rPr>
          <w:rFonts w:ascii="Book Antiqua" w:hAnsi="Book Antiqua"/>
          <w:lang w:val="de-DE"/>
        </w:rPr>
        <w:t xml:space="preserve">Halld meg jó Istenem, legbuzgóbb imámat: </w:t>
      </w:r>
    </w:p>
    <w:p w:rsidR="00C62751" w:rsidRPr="00333E59" w:rsidRDefault="00C62751" w:rsidP="00C62751">
      <w:pPr>
        <w:rPr>
          <w:rFonts w:ascii="Book Antiqua" w:hAnsi="Book Antiqua"/>
          <w:lang w:val="de-DE"/>
        </w:rPr>
      </w:pPr>
      <w:r w:rsidRPr="00333E59">
        <w:rPr>
          <w:rFonts w:ascii="Book Antiqua" w:hAnsi="Book Antiqua"/>
          <w:lang w:val="de-DE"/>
        </w:rPr>
        <w:t>Köszönöm, köszönöm az édesanyámat !!!</w:t>
      </w:r>
    </w:p>
    <w:p w:rsidR="00C62751" w:rsidRPr="00CE40E2" w:rsidRDefault="00C62751" w:rsidP="00C62751">
      <w:pPr>
        <w:rPr>
          <w:rFonts w:ascii="Book Antiqua" w:hAnsi="Book Antiqua"/>
        </w:rPr>
      </w:pPr>
    </w:p>
    <w:p w:rsidR="00C62751" w:rsidRPr="00CE40E2" w:rsidRDefault="00C62751" w:rsidP="00C62751">
      <w:pPr>
        <w:rPr>
          <w:rFonts w:ascii="Book Antiqua" w:hAnsi="Book Antiqua"/>
          <w:b/>
        </w:rPr>
      </w:pPr>
      <w:r w:rsidRPr="00CE40E2">
        <w:rPr>
          <w:rFonts w:ascii="Book Antiqua" w:hAnsi="Book Antiqua"/>
        </w:rPr>
        <w:t xml:space="preserve">Jenő Dsida: </w:t>
      </w:r>
      <w:r w:rsidRPr="00CE40E2">
        <w:rPr>
          <w:rFonts w:ascii="Book Antiqua" w:hAnsi="Book Antiqua"/>
          <w:b/>
        </w:rPr>
        <w:t>Dankzegging</w:t>
      </w:r>
    </w:p>
    <w:p w:rsidR="00C62751" w:rsidRPr="00CE40E2" w:rsidRDefault="00C62751" w:rsidP="00C62751">
      <w:pPr>
        <w:rPr>
          <w:rFonts w:ascii="Book Antiqua" w:hAnsi="Book Antiqua"/>
        </w:rPr>
      </w:pPr>
    </w:p>
    <w:p w:rsidR="00C62751" w:rsidRPr="00CE40E2" w:rsidRDefault="00C62751" w:rsidP="00C62751">
      <w:pPr>
        <w:rPr>
          <w:rFonts w:ascii="Book Antiqua" w:hAnsi="Book Antiqua"/>
        </w:rPr>
      </w:pPr>
      <w:r w:rsidRPr="00CE40E2">
        <w:rPr>
          <w:rFonts w:ascii="Book Antiqua" w:hAnsi="Book Antiqua"/>
        </w:rPr>
        <w:t>Mijn God, heb dank voor mijn lieve Moeder!</w:t>
      </w:r>
    </w:p>
    <w:p w:rsidR="00C62751" w:rsidRPr="00CE40E2" w:rsidRDefault="00C62751" w:rsidP="00C62751">
      <w:pPr>
        <w:rPr>
          <w:rFonts w:ascii="Book Antiqua" w:hAnsi="Book Antiqua"/>
        </w:rPr>
      </w:pPr>
      <w:r w:rsidRPr="00CE40E2">
        <w:rPr>
          <w:rFonts w:ascii="Book Antiqua" w:hAnsi="Book Antiqua"/>
        </w:rPr>
        <w:t>Zij omringt mij met waakzame liefde, mijn hoeder</w:t>
      </w:r>
    </w:p>
    <w:p w:rsidR="00C62751" w:rsidRPr="00CE40E2" w:rsidRDefault="00C62751" w:rsidP="00C62751">
      <w:pPr>
        <w:rPr>
          <w:rFonts w:ascii="Book Antiqua" w:hAnsi="Book Antiqua"/>
        </w:rPr>
      </w:pPr>
      <w:r w:rsidRPr="00CE40E2">
        <w:rPr>
          <w:rFonts w:ascii="Book Antiqua" w:hAnsi="Book Antiqua"/>
        </w:rPr>
        <w:t>is dag en nacht bezig om mij leven te leren -</w:t>
      </w:r>
    </w:p>
    <w:p w:rsidR="00C62751" w:rsidRPr="00CE40E2" w:rsidRDefault="00C62751" w:rsidP="00C62751">
      <w:pPr>
        <w:rPr>
          <w:rFonts w:ascii="Book Antiqua" w:hAnsi="Book Antiqua"/>
        </w:rPr>
      </w:pPr>
      <w:r w:rsidRPr="00CE40E2">
        <w:rPr>
          <w:rFonts w:ascii="Book Antiqua" w:hAnsi="Book Antiqua"/>
        </w:rPr>
        <w:t>Zolang zij beschermt zal niets mij ooit deren.</w:t>
      </w:r>
    </w:p>
    <w:p w:rsidR="00C62751" w:rsidRPr="00CE40E2" w:rsidRDefault="00C62751" w:rsidP="00C62751">
      <w:pPr>
        <w:rPr>
          <w:rFonts w:ascii="Book Antiqua" w:hAnsi="Book Antiqua"/>
        </w:rPr>
      </w:pPr>
      <w:r w:rsidRPr="00CE40E2">
        <w:rPr>
          <w:rFonts w:ascii="Book Antiqua" w:hAnsi="Book Antiqua"/>
        </w:rPr>
        <w:t>naar lichaam en ziel – getroost ze zich moeite voor mij.</w:t>
      </w:r>
    </w:p>
    <w:p w:rsidR="00C62751" w:rsidRPr="00CE40E2" w:rsidRDefault="00C62751" w:rsidP="00C62751">
      <w:pPr>
        <w:rPr>
          <w:rFonts w:ascii="Book Antiqua" w:hAnsi="Book Antiqua"/>
        </w:rPr>
      </w:pPr>
      <w:r w:rsidRPr="00CE40E2">
        <w:rPr>
          <w:rFonts w:ascii="Book Antiqua" w:hAnsi="Book Antiqua"/>
        </w:rPr>
        <w:t>Dank U mijn God voor een Moeder als zij!</w:t>
      </w:r>
    </w:p>
    <w:p w:rsidR="00C62751" w:rsidRPr="00CE40E2" w:rsidRDefault="00C62751" w:rsidP="00C62751">
      <w:pPr>
        <w:rPr>
          <w:rFonts w:ascii="Book Antiqua" w:hAnsi="Book Antiqua"/>
        </w:rPr>
      </w:pPr>
    </w:p>
    <w:p w:rsidR="00C62751" w:rsidRPr="00CE40E2" w:rsidRDefault="00C62751" w:rsidP="00C62751">
      <w:pPr>
        <w:rPr>
          <w:rFonts w:ascii="Book Antiqua" w:hAnsi="Book Antiqua"/>
        </w:rPr>
      </w:pPr>
      <w:r w:rsidRPr="00CE40E2">
        <w:rPr>
          <w:rFonts w:ascii="Book Antiqua" w:hAnsi="Book Antiqua"/>
        </w:rPr>
        <w:t>Dank voor haar ziel, die ochtend en avond</w:t>
      </w:r>
    </w:p>
    <w:p w:rsidR="00C62751" w:rsidRPr="00CE40E2" w:rsidRDefault="00C62751" w:rsidP="00C62751">
      <w:pPr>
        <w:rPr>
          <w:rFonts w:ascii="Book Antiqua" w:hAnsi="Book Antiqua"/>
        </w:rPr>
      </w:pPr>
      <w:r w:rsidRPr="00CE40E2">
        <w:rPr>
          <w:rFonts w:ascii="Book Antiqua" w:hAnsi="Book Antiqua"/>
        </w:rPr>
        <w:t>gebeden doet opstijgen tot U voor haar kind.</w:t>
      </w:r>
    </w:p>
    <w:p w:rsidR="00C62751" w:rsidRPr="00CE40E2" w:rsidRDefault="00C62751" w:rsidP="00C62751">
      <w:pPr>
        <w:rPr>
          <w:rFonts w:ascii="Book Antiqua" w:hAnsi="Book Antiqua"/>
        </w:rPr>
      </w:pPr>
      <w:r w:rsidRPr="00CE40E2">
        <w:rPr>
          <w:rFonts w:ascii="Book Antiqua" w:hAnsi="Book Antiqua"/>
        </w:rPr>
        <w:t>Dank voor haar hart, dat klopt voor mij, want</w:t>
      </w:r>
    </w:p>
    <w:p w:rsidR="00C62751" w:rsidRPr="00CE40E2" w:rsidRDefault="00C62751" w:rsidP="00C62751">
      <w:pPr>
        <w:rPr>
          <w:rFonts w:ascii="Book Antiqua" w:hAnsi="Book Antiqua"/>
        </w:rPr>
      </w:pPr>
      <w:r w:rsidRPr="00CE40E2">
        <w:rPr>
          <w:rFonts w:ascii="Book Antiqua" w:hAnsi="Book Antiqua"/>
        </w:rPr>
        <w:t>hier op aard heeft niemand mij ooit zo bemind!</w:t>
      </w:r>
    </w:p>
    <w:p w:rsidR="00C62751" w:rsidRPr="00CE40E2" w:rsidRDefault="00C62751" w:rsidP="00C62751">
      <w:pPr>
        <w:rPr>
          <w:rFonts w:ascii="Book Antiqua" w:hAnsi="Book Antiqua"/>
        </w:rPr>
      </w:pPr>
      <w:r w:rsidRPr="00CE40E2">
        <w:rPr>
          <w:rFonts w:ascii="Book Antiqua" w:hAnsi="Book Antiqua"/>
        </w:rPr>
        <w:t>Dank voor haar ogen, waar goedheid uit spreekt.</w:t>
      </w:r>
    </w:p>
    <w:p w:rsidR="00C62751" w:rsidRPr="00CE40E2" w:rsidRDefault="00C62751" w:rsidP="00C62751">
      <w:pPr>
        <w:rPr>
          <w:rFonts w:ascii="Book Antiqua" w:hAnsi="Book Antiqua"/>
        </w:rPr>
      </w:pPr>
      <w:r w:rsidRPr="00CE40E2">
        <w:rPr>
          <w:rFonts w:ascii="Book Antiqua" w:hAnsi="Book Antiqua"/>
        </w:rPr>
        <w:t>Mijn God, ik dank voor mijn Moeder het meest.</w:t>
      </w:r>
    </w:p>
    <w:p w:rsidR="00C62751" w:rsidRPr="00CE40E2" w:rsidRDefault="00C62751" w:rsidP="00C62751">
      <w:pPr>
        <w:rPr>
          <w:rFonts w:ascii="Book Antiqua" w:hAnsi="Book Antiqua"/>
        </w:rPr>
      </w:pPr>
    </w:p>
    <w:p w:rsidR="00C62751" w:rsidRPr="00CE40E2" w:rsidRDefault="00C62751" w:rsidP="00C62751">
      <w:pPr>
        <w:rPr>
          <w:rFonts w:ascii="Book Antiqua" w:hAnsi="Book Antiqua"/>
        </w:rPr>
      </w:pPr>
      <w:r w:rsidRPr="00CE40E2">
        <w:rPr>
          <w:rFonts w:ascii="Book Antiqua" w:hAnsi="Book Antiqua"/>
        </w:rPr>
        <w:t>Gij weet Heer, hoevelen er zijn, de wezen</w:t>
      </w:r>
    </w:p>
    <w:p w:rsidR="00C62751" w:rsidRPr="00CE40E2" w:rsidRDefault="00C62751" w:rsidP="00C62751">
      <w:pPr>
        <w:rPr>
          <w:rFonts w:ascii="Book Antiqua" w:hAnsi="Book Antiqua"/>
        </w:rPr>
      </w:pPr>
      <w:r w:rsidRPr="00CE40E2">
        <w:rPr>
          <w:rFonts w:ascii="Book Antiqua" w:hAnsi="Book Antiqua"/>
        </w:rPr>
        <w:t>die immer wachten op Uw bescherming en troost</w:t>
      </w:r>
    </w:p>
    <w:p w:rsidR="00C62751" w:rsidRPr="00CE40E2" w:rsidRDefault="00C62751" w:rsidP="00C62751">
      <w:pPr>
        <w:rPr>
          <w:rFonts w:ascii="Book Antiqua" w:hAnsi="Book Antiqua"/>
        </w:rPr>
      </w:pPr>
      <w:r w:rsidRPr="00CE40E2">
        <w:rPr>
          <w:rFonts w:ascii="Book Antiqua" w:hAnsi="Book Antiqua"/>
        </w:rPr>
        <w:t>Ik vraag U een Zorg voor hen te wezen</w:t>
      </w:r>
    </w:p>
    <w:p w:rsidR="00C62751" w:rsidRPr="00CE40E2" w:rsidRDefault="00C62751" w:rsidP="00C62751">
      <w:pPr>
        <w:rPr>
          <w:rFonts w:ascii="Book Antiqua" w:hAnsi="Book Antiqua"/>
        </w:rPr>
      </w:pPr>
      <w:r w:rsidRPr="00CE40E2">
        <w:rPr>
          <w:rFonts w:ascii="Book Antiqua" w:hAnsi="Book Antiqua"/>
        </w:rPr>
        <w:t>want deze armen hebben geen moeder, die troost!</w:t>
      </w:r>
    </w:p>
    <w:p w:rsidR="00C62751" w:rsidRPr="00CE40E2" w:rsidRDefault="00C62751" w:rsidP="00C62751">
      <w:pPr>
        <w:rPr>
          <w:rFonts w:ascii="Book Antiqua" w:hAnsi="Book Antiqua"/>
        </w:rPr>
      </w:pPr>
      <w:r w:rsidRPr="00CE40E2">
        <w:rPr>
          <w:rFonts w:ascii="Book Antiqua" w:hAnsi="Book Antiqua"/>
        </w:rPr>
        <w:t>Neem in Uw gunst van hen weg de pijn</w:t>
      </w:r>
    </w:p>
    <w:p w:rsidR="00C62751" w:rsidRPr="00CE40E2" w:rsidRDefault="00C62751" w:rsidP="00C62751">
      <w:pPr>
        <w:rPr>
          <w:rFonts w:ascii="Book Antiqua" w:hAnsi="Book Antiqua"/>
        </w:rPr>
      </w:pPr>
      <w:r w:rsidRPr="00CE40E2">
        <w:rPr>
          <w:rFonts w:ascii="Book Antiqua" w:hAnsi="Book Antiqua"/>
        </w:rPr>
        <w:t>erbarm U, laat dat grote verdriet niet zijn!</w:t>
      </w:r>
    </w:p>
    <w:p w:rsidR="00C62751" w:rsidRPr="00CE40E2" w:rsidRDefault="00C62751" w:rsidP="00C62751">
      <w:pPr>
        <w:rPr>
          <w:rFonts w:ascii="Book Antiqua" w:hAnsi="Book Antiqua"/>
        </w:rPr>
      </w:pPr>
    </w:p>
    <w:p w:rsidR="00C62751" w:rsidRPr="00CE40E2" w:rsidRDefault="00C62751" w:rsidP="00C62751">
      <w:pPr>
        <w:rPr>
          <w:rFonts w:ascii="Book Antiqua" w:hAnsi="Book Antiqua"/>
        </w:rPr>
      </w:pPr>
      <w:r w:rsidRPr="00CE40E2">
        <w:rPr>
          <w:rFonts w:ascii="Book Antiqua" w:hAnsi="Book Antiqua"/>
        </w:rPr>
        <w:t>Zegen de Moeders, haar komen en gaan.</w:t>
      </w:r>
    </w:p>
    <w:p w:rsidR="00C62751" w:rsidRPr="00CE40E2" w:rsidRDefault="00C62751" w:rsidP="00C62751">
      <w:pPr>
        <w:rPr>
          <w:rFonts w:ascii="Book Antiqua" w:hAnsi="Book Antiqua"/>
        </w:rPr>
      </w:pPr>
      <w:r w:rsidRPr="00CE40E2">
        <w:rPr>
          <w:rFonts w:ascii="Book Antiqua" w:hAnsi="Book Antiqua"/>
        </w:rPr>
        <w:t>Zegen haar lijden en zegen haar tranen</w:t>
      </w:r>
    </w:p>
    <w:p w:rsidR="00C62751" w:rsidRPr="00CE40E2" w:rsidRDefault="00C62751" w:rsidP="00C62751">
      <w:pPr>
        <w:rPr>
          <w:rFonts w:ascii="Book Antiqua" w:hAnsi="Book Antiqua"/>
        </w:rPr>
      </w:pPr>
      <w:r w:rsidRPr="00CE40E2">
        <w:rPr>
          <w:rFonts w:ascii="Book Antiqua" w:hAnsi="Book Antiqua"/>
        </w:rPr>
        <w:t>Zegen haar bidden, zo onvermoeid.</w:t>
      </w:r>
    </w:p>
    <w:p w:rsidR="00C62751" w:rsidRPr="00CE40E2" w:rsidRDefault="00C62751" w:rsidP="00C62751">
      <w:pPr>
        <w:rPr>
          <w:rFonts w:ascii="Book Antiqua" w:hAnsi="Book Antiqua"/>
        </w:rPr>
      </w:pPr>
      <w:r w:rsidRPr="00CE40E2">
        <w:rPr>
          <w:rFonts w:ascii="Book Antiqua" w:hAnsi="Book Antiqua"/>
        </w:rPr>
        <w:t>Zegen met beide Uw handen, de Moeder!</w:t>
      </w:r>
    </w:p>
    <w:p w:rsidR="00C62751" w:rsidRPr="00CE40E2" w:rsidRDefault="00C62751" w:rsidP="00C62751">
      <w:pPr>
        <w:rPr>
          <w:rFonts w:ascii="Book Antiqua" w:hAnsi="Book Antiqua"/>
        </w:rPr>
      </w:pPr>
    </w:p>
    <w:p w:rsidR="00C62751" w:rsidRPr="00CE40E2" w:rsidRDefault="00C62751" w:rsidP="00C62751">
      <w:pPr>
        <w:rPr>
          <w:rFonts w:ascii="Book Antiqua" w:hAnsi="Book Antiqua"/>
        </w:rPr>
      </w:pPr>
      <w:r w:rsidRPr="00CE40E2">
        <w:rPr>
          <w:rFonts w:ascii="Book Antiqua" w:hAnsi="Book Antiqua"/>
        </w:rPr>
        <w:t>Hoor toch mijn innig gebed, mijn Behoeder.</w:t>
      </w:r>
    </w:p>
    <w:p w:rsidR="00C62751" w:rsidRPr="00CE40E2" w:rsidRDefault="00C62751" w:rsidP="00C62751">
      <w:pPr>
        <w:rPr>
          <w:rFonts w:ascii="Book Antiqua" w:hAnsi="Book Antiqua"/>
        </w:rPr>
      </w:pPr>
      <w:r w:rsidRPr="00CE40E2">
        <w:rPr>
          <w:rFonts w:ascii="Book Antiqua" w:hAnsi="Book Antiqua"/>
        </w:rPr>
        <w:t>Dank God, heb dank voor mijn lieve Moeder!!</w:t>
      </w:r>
    </w:p>
    <w:p w:rsidR="00C62751" w:rsidRPr="00CE40E2" w:rsidRDefault="00FA2EDA">
      <w:pPr>
        <w:rPr>
          <w:rFonts w:ascii="Book Antiqua" w:hAnsi="Book Antiqua"/>
        </w:rPr>
      </w:pPr>
      <w:r w:rsidRPr="00CE40E2">
        <w:rPr>
          <w:rFonts w:ascii="Book Antiqua" w:hAnsi="Book Antiqua"/>
        </w:rPr>
        <w:t>Fordította: Hannie Herman-Mostert</w:t>
      </w:r>
    </w:p>
    <w:p w:rsidR="00A95F41" w:rsidRPr="00CE40E2" w:rsidRDefault="00A95F41">
      <w:pPr>
        <w:rPr>
          <w:rFonts w:ascii="Book Antiqua" w:hAnsi="Book Antiqua"/>
        </w:rPr>
      </w:pPr>
      <w:r w:rsidRPr="00CE40E2">
        <w:rPr>
          <w:rFonts w:ascii="Book Antiqua" w:hAnsi="Book Antiqua"/>
        </w:rPr>
        <w:t>***************************************************************************…</w:t>
      </w:r>
      <w:r w:rsidR="00BF066E">
        <w:rPr>
          <w:rFonts w:ascii="Book Antiqua" w:hAnsi="Book Antiqua"/>
        </w:rPr>
        <w:t>******************</w:t>
      </w:r>
    </w:p>
    <w:p w:rsidR="00A95F41" w:rsidRPr="00CE40E2" w:rsidRDefault="00B60E10" w:rsidP="00A95F41">
      <w:pPr>
        <w:rPr>
          <w:rFonts w:ascii="Book Antiqua" w:hAnsi="Book Antiqua"/>
        </w:rPr>
      </w:pPr>
      <w:r w:rsidRPr="00CE40E2">
        <w:rPr>
          <w:rFonts w:ascii="Book Antiqua" w:hAnsi="Book Antiqua"/>
        </w:rPr>
        <w:t>Textus: L</w:t>
      </w:r>
      <w:r w:rsidR="00A95F41" w:rsidRPr="00CE40E2">
        <w:rPr>
          <w:rFonts w:ascii="Book Antiqua" w:hAnsi="Book Antiqua"/>
        </w:rPr>
        <w:t>k. 24: 50-53   Egyszer megáldva, örökre m</w:t>
      </w:r>
      <w:r w:rsidRPr="00CE40E2">
        <w:rPr>
          <w:rFonts w:ascii="Book Antiqua" w:hAnsi="Book Antiqua"/>
        </w:rPr>
        <w:t>egáldva! (Holland</w:t>
      </w:r>
      <w:r w:rsidR="00A95F41" w:rsidRPr="00CE40E2">
        <w:rPr>
          <w:rFonts w:ascii="Book Antiqua" w:hAnsi="Book Antiqua"/>
        </w:rPr>
        <w:t xml:space="preserve"> szólásmondás)</w:t>
      </w:r>
    </w:p>
    <w:p w:rsidR="00A95F41" w:rsidRPr="00CE40E2" w:rsidRDefault="00A95F41" w:rsidP="00A95F41">
      <w:pPr>
        <w:rPr>
          <w:rFonts w:ascii="Book Antiqua" w:hAnsi="Book Antiqua"/>
        </w:rPr>
      </w:pPr>
      <w:r w:rsidRPr="00CE40E2">
        <w:rPr>
          <w:rFonts w:ascii="Book Antiqua" w:hAnsi="Book Antiqua"/>
        </w:rPr>
        <w:t>K.T.!</w:t>
      </w:r>
    </w:p>
    <w:p w:rsidR="00A95F41" w:rsidRPr="00CE40E2" w:rsidRDefault="00A95F41" w:rsidP="00A95F41">
      <w:pPr>
        <w:rPr>
          <w:rFonts w:ascii="Book Antiqua" w:hAnsi="Book Antiqua"/>
        </w:rPr>
      </w:pPr>
      <w:r w:rsidRPr="00CE40E2">
        <w:rPr>
          <w:rFonts w:ascii="Book Antiqua" w:hAnsi="Book Antiqua"/>
        </w:rPr>
        <w:t>Nagy dicsőség és boldogság-e a számunkra</w:t>
      </w:r>
      <w:r w:rsidR="00BD6FE1">
        <w:rPr>
          <w:rFonts w:ascii="Book Antiqua" w:hAnsi="Book Antiqua"/>
        </w:rPr>
        <w:t>, hogy a gyarló világpolitika</w:t>
      </w:r>
      <w:r w:rsidRPr="00CE40E2">
        <w:rPr>
          <w:rFonts w:ascii="Book Antiqua" w:hAnsi="Book Antiqua"/>
        </w:rPr>
        <w:t xml:space="preserve"> fölött olyan Királyunk van, aki szüntelenül áld bennünket az Ő hatalmas kezével, és itt van mellettünk, közvetlen közelünkben, úgy, ahogyan Ő mondotta: „… ímé, én tiveletek vagyok minden napon a világ végezetéig.”Mt.28:20</w:t>
      </w:r>
    </w:p>
    <w:p w:rsidR="00A95F41" w:rsidRPr="00CE40E2" w:rsidRDefault="00A95F41" w:rsidP="00A95F41">
      <w:pPr>
        <w:rPr>
          <w:rFonts w:ascii="Book Antiqua" w:hAnsi="Book Antiqua"/>
        </w:rPr>
      </w:pPr>
      <w:r w:rsidRPr="00CE40E2">
        <w:rPr>
          <w:rFonts w:ascii="Book Antiqua" w:hAnsi="Book Antiqua"/>
        </w:rPr>
        <w:t>Lukács evangélista a róla elnevezett evangéliumban szemtanúként így írja le Jézus mennybemenetelét: Jézus kivitte a tanítványokat Bethániáig, és kezeit felemelve megáldotta őket. És történt, hogy mialatt áldotta őket, eltűnt előlük és felvitetett a mennybe.--/ . Az ősegyház ezt a napot úgy nevezte: ascensio Domini (az Úr felemeltetése)/</w:t>
      </w:r>
    </w:p>
    <w:p w:rsidR="00A95F41" w:rsidRPr="00CE40E2" w:rsidRDefault="00A95F41" w:rsidP="00A95F41">
      <w:pPr>
        <w:rPr>
          <w:rFonts w:ascii="Book Antiqua" w:hAnsi="Book Antiqua"/>
        </w:rPr>
      </w:pPr>
      <w:r w:rsidRPr="00CE40E2">
        <w:rPr>
          <w:rFonts w:ascii="Book Antiqua" w:hAnsi="Book Antiqua"/>
        </w:rPr>
        <w:t>Azt látjuk tehát az Írás nyomán, hogy Jézus két kezét áldásra emelve távozott el a földről, emelkedett föl a menny felé. Amíg itt járt a földön, áldása bizonyos helyekre és bizonyos személyekre korlátozódott csak. Aki meg tudta közelíteni, az érezte fején áldó kezét, a többieknek várniok kellett, sokszor vég nélkül várni, mert az az áldás nem volt mindenütt jelenvaló.</w:t>
      </w:r>
    </w:p>
    <w:p w:rsidR="00A95F41" w:rsidRPr="00CE40E2" w:rsidRDefault="00A95F41" w:rsidP="00A95F41">
      <w:pPr>
        <w:rPr>
          <w:rFonts w:ascii="Book Antiqua" w:hAnsi="Book Antiqua"/>
        </w:rPr>
      </w:pPr>
      <w:r w:rsidRPr="00CE40E2">
        <w:rPr>
          <w:rFonts w:ascii="Book Antiqua" w:hAnsi="Book Antiqua"/>
        </w:rPr>
        <w:t>Amint azonban ott Bethánia mellett az Olajfák hegyéről elkezdett emelkedni, az áldásra kitárt karok egyre szélesebb területet árnyékoltak be. Mennél magasabbra emelkedett, annál jobban tágult az a kör, amelyet áldó kezével uralt. Miután áldásra emelt kezekkel egészen a mennybe vitetett fel: az egész világ és az egész emberiség Krisztusnak az áldó keze alatt áll. Most már ezentúl nem for</w:t>
      </w:r>
      <w:r w:rsidR="00BD6FE1">
        <w:rPr>
          <w:rFonts w:ascii="Book Antiqua" w:hAnsi="Book Antiqua"/>
        </w:rPr>
        <w:t>dulhat elő az, hogy ha Zwolléban</w:t>
      </w:r>
      <w:r w:rsidRPr="00CE40E2">
        <w:rPr>
          <w:rFonts w:ascii="Book Antiqua" w:hAnsi="Book Antiqua"/>
        </w:rPr>
        <w:t xml:space="preserve"> jelen van Krisztus, hiányzik Kolozsváron, ha az egyik templomba elmegy, hiába várják a másikba, mert most már mindenütt és mindenkor egyformán jelen van, áldását mindenki, mindenütt és mindenkor egyformán kérheti és meg is kaphatja. Érvényes ez – bármilyen rettenetes a háborús helyzet, Szíriára vagy Észak Koreára is, Krisztus az áldozatok tulajdonosa, az ő „pártjukat” fogja és vígasztalja. ( Képzeljük el: Ha Amerikát választaná tartózkodási helyéül, akkor Európából csak a leggazdagabb emberek juthatnának abba a kedvező helyzetbe, és még ők is csak </w:t>
      </w:r>
      <w:r w:rsidR="00BD6FE1">
        <w:rPr>
          <w:rFonts w:ascii="Book Antiqua" w:hAnsi="Book Antiqua"/>
        </w:rPr>
        <w:t>kevésszer érnék meg</w:t>
      </w:r>
      <w:r w:rsidRPr="00CE40E2">
        <w:rPr>
          <w:rFonts w:ascii="Book Antiqua" w:hAnsi="Book Antiqua"/>
        </w:rPr>
        <w:t xml:space="preserve"> életükben, hogy találkozzanak vele, hogy meghallják a szavát, hogy vegyék az áldását.</w:t>
      </w:r>
    </w:p>
    <w:p w:rsidR="00A95F41" w:rsidRPr="00CE40E2" w:rsidRDefault="00A95F41" w:rsidP="00A95F41">
      <w:pPr>
        <w:rPr>
          <w:rFonts w:ascii="Book Antiqua" w:hAnsi="Book Antiqua"/>
        </w:rPr>
      </w:pPr>
      <w:r w:rsidRPr="00CE40E2">
        <w:rPr>
          <w:rFonts w:ascii="Book Antiqua" w:hAnsi="Book Antiqua"/>
        </w:rPr>
        <w:t>Ha pedig Európa városait járná sorra, akkor meg a többi földrész lakói lennének kénytelenek nélkülözni a jelenlétét. Mialatt az egyik kórház betegeit látogatná, azalatt a másik kórház haldoklói nélküle vívnák meg harcukat a halállal. Ha egy templom szószékére menne föl prédikálni, annak a gyülekezetnek jó volna ugyan, de a föld kerekségén az összes többi templomban Krisztus nélkül tartanának istentiszteleteket az összegyülekezett hívek, vagyis az egész istentiszteletük nem érne semmit)</w:t>
      </w:r>
    </w:p>
    <w:p w:rsidR="00A95F41" w:rsidRPr="00CE40E2" w:rsidRDefault="00A95F41" w:rsidP="00A95F41">
      <w:pPr>
        <w:rPr>
          <w:rFonts w:ascii="Book Antiqua" w:hAnsi="Book Antiqua"/>
        </w:rPr>
      </w:pPr>
      <w:r w:rsidRPr="00CE40E2">
        <w:rPr>
          <w:rFonts w:ascii="Book Antiqua" w:hAnsi="Book Antiqua"/>
        </w:rPr>
        <w:t>Milyen nagyon jó nekünk, Testvéreim, hogy tudhatjuk azt, hogy Jézus áldó keze mindenütt e föld kerekségén egyformán a fejünk fölött van! Ezek az áldásra kitárt kezek lebegnek a fejünk fölött most, amikor emlékezünk ezen a helyen az Ő trónra lépésének az örömünnepén. Ezek az áldó kezek lebegnek fölöttünk, mialatt imádkozunk, mialatt sírunk vagy sóhajtozunk, mialatt egy nyitott sír mellett megállunk, hogy lebocsássuk oda azt, aki a legkevesebb a számunkra, mialatt gondterhelt arccal a világban járkálunk, mialatt szenvedünk és a sátán ellen küzdünk, mialatt munkálkodunk és dolgozunk.</w:t>
      </w:r>
    </w:p>
    <w:p w:rsidR="00A95F41" w:rsidRPr="00CE40E2" w:rsidRDefault="00A95F41" w:rsidP="00A95F41">
      <w:pPr>
        <w:rPr>
          <w:rFonts w:ascii="Book Antiqua" w:hAnsi="Book Antiqua"/>
        </w:rPr>
      </w:pPr>
      <w:r w:rsidRPr="00CE40E2">
        <w:rPr>
          <w:rFonts w:ascii="Book Antiqua" w:hAnsi="Book Antiqua"/>
        </w:rPr>
        <w:t xml:space="preserve">Milyen jó nekünk tudnunk azt, hogy bármit cselekszünk és bármi történjék velünk, Jézusnak az áldásra kitárt hatalmas keze alatt folyik le az életünk! Mindez azóta van így, mióta Jézus a mennybe ment. Ugye milyen nagy okunk van rá, hogy örvendezzünk és ünnepeljünk a mennybemenetel emlékére ezen a vasárnapon. – Esetleg szabadtéri </w:t>
      </w:r>
      <w:r w:rsidR="00BD6FE1">
        <w:rPr>
          <w:rFonts w:ascii="Book Antiqua" w:hAnsi="Book Antiqua"/>
        </w:rPr>
        <w:t>istentiszteleten –</w:t>
      </w:r>
      <w:r w:rsidRPr="00CE40E2">
        <w:rPr>
          <w:rFonts w:ascii="Book Antiqua" w:hAnsi="Book Antiqua"/>
        </w:rPr>
        <w:t xml:space="preserve"> a szabad ég alatt---</w:t>
      </w:r>
    </w:p>
    <w:p w:rsidR="00A95F41" w:rsidRPr="00CE40E2" w:rsidRDefault="00A95F41" w:rsidP="00A95F41">
      <w:pPr>
        <w:rPr>
          <w:rFonts w:ascii="Book Antiqua" w:hAnsi="Book Antiqua"/>
        </w:rPr>
      </w:pPr>
      <w:r w:rsidRPr="00CE40E2">
        <w:rPr>
          <w:rFonts w:ascii="Book Antiqua" w:hAnsi="Book Antiqua"/>
        </w:rPr>
        <w:t>Még egy olyan mozzanata van a mennybemenetelnek, amit érdemes megfigyelni. A Cselekedetek Könyvében ezt olvassuk: Jézus a tanítványok szeme láttára felemeltetett, és felhő takarta őt el a szemük elől. Tehát nem úgy történt, hogy Jézus emelkedett mindig föntebb és föntebb, amint nőtt a távolság közte és a földön maradtak között, hanem amint egy kissé fölemelkedett erről a földről, Isten felhőt bocsátott közé és a tanítványok közé, és az eltakarta őt a szemeik elől. Ebben a felhőben eltűnt Jézus, és földi alakja mindaddig láthatatlanná vált, amíg majd újra visszajön erre a földre az utolsó ítéletkor.----</w:t>
      </w:r>
    </w:p>
    <w:p w:rsidR="00A95F41" w:rsidRPr="00CE40E2" w:rsidRDefault="00A95F41" w:rsidP="00A95F41">
      <w:pPr>
        <w:rPr>
          <w:rFonts w:ascii="Book Antiqua" w:hAnsi="Book Antiqua"/>
        </w:rPr>
      </w:pPr>
      <w:r w:rsidRPr="00CE40E2">
        <w:rPr>
          <w:rFonts w:ascii="Book Antiqua" w:hAnsi="Book Antiqua"/>
        </w:rPr>
        <w:t>Azt jelenti ez, Testvéreim, hogy Jézus a mennybemenetelkor nem valami elérhetetlen távolságba távozott a földről, hanem csak olyan állapotba ment át, ahol nem látható. A felhő csak eltakarja Krisztust a gyülekezet szeme elől, de nem választja el a gyülekezetet és Krisztust egymástól.</w:t>
      </w:r>
    </w:p>
    <w:p w:rsidR="00A95F41" w:rsidRPr="00CE40E2" w:rsidRDefault="00A95F41" w:rsidP="00A95F41">
      <w:pPr>
        <w:rPr>
          <w:rFonts w:ascii="Book Antiqua" w:hAnsi="Book Antiqua"/>
        </w:rPr>
      </w:pPr>
      <w:r w:rsidRPr="00CE40E2">
        <w:rPr>
          <w:rFonts w:ascii="Book Antiqua" w:hAnsi="Book Antiqua"/>
        </w:rPr>
        <w:t>Egy gránitfal elszigeteli, elválasztja egyiket a másiktól, a felhő ezzel szemben csak olyan légies takaró, ami csak az emberi tekintetnek, a szemmel való látásnak állja az útját,….. Kezünket azonban minden ellenállás nélkül átnyújthatjuk rajta és találkozhatunk a túlsó oldalon lévőnek a kezével. A hang, a szó, a mozdulat, minden könnyedén áthatolhat a felhőn, csak éppen a tekintet nem.</w:t>
      </w:r>
    </w:p>
    <w:p w:rsidR="00A95F41" w:rsidRPr="00CE40E2" w:rsidRDefault="00A95F41" w:rsidP="00A95F41">
      <w:pPr>
        <w:rPr>
          <w:rFonts w:ascii="Book Antiqua" w:hAnsi="Book Antiqua"/>
        </w:rPr>
      </w:pPr>
      <w:r w:rsidRPr="00CE40E2">
        <w:rPr>
          <w:rFonts w:ascii="Book Antiqua" w:hAnsi="Book Antiqua"/>
        </w:rPr>
        <w:t>A menny és a föld, Jézus és az ember tehát nincsenek messze egymástól, nem valami hatalmas tenger vagy hegylánc, vagy fényévekkel mérhető távolság választja el az egyiket a másiktól, hanem csak egy felhő - nem kell nagyot kiáltani, hogy meghallja Jézus a hangunkat.</w:t>
      </w:r>
    </w:p>
    <w:p w:rsidR="00A95F41" w:rsidRPr="00CE40E2" w:rsidRDefault="00A95F41" w:rsidP="00A95F41">
      <w:pPr>
        <w:rPr>
          <w:rFonts w:ascii="Book Antiqua" w:hAnsi="Book Antiqua"/>
        </w:rPr>
      </w:pPr>
      <w:r w:rsidRPr="00CE40E2">
        <w:rPr>
          <w:rFonts w:ascii="Book Antiqua" w:hAnsi="Book Antiqua"/>
        </w:rPr>
        <w:t>Nem kell messzire kinyújtanunk hitünknek a karját, hogy elérjük őt. Ez a felhő Jézust csak földi, látható, testi alakjában takarja el a szemünk elől, de sohasem a hitünk és szívünk elől. Ennek a felhőnek az a tulajdonsága, hogy csak innen oda nem lehet átlátni rajta, de onnan ide, tehát Jézus oldaláról tekintve át lehet rajta látni, úgyhogy tehát Ő tökéletesen lát bennünket. Nemcsak a mi szavunk hatol át ezen a felhőn Őhozzá, hanem az övé is mihozzánk. Átengedi ez a felhő Jézus hatalmát, Jézus hűségét, Jézus kegyelmét és minden áldását mireánk.</w:t>
      </w:r>
    </w:p>
    <w:p w:rsidR="00A95F41" w:rsidRPr="00CE40E2" w:rsidRDefault="00A95F41" w:rsidP="00A95F41">
      <w:pPr>
        <w:rPr>
          <w:rFonts w:ascii="Book Antiqua" w:hAnsi="Book Antiqua"/>
        </w:rPr>
      </w:pPr>
      <w:r w:rsidRPr="00CE40E2">
        <w:rPr>
          <w:rFonts w:ascii="Book Antiqua" w:hAnsi="Book Antiqua"/>
        </w:rPr>
        <w:t>II.</w:t>
      </w:r>
    </w:p>
    <w:p w:rsidR="00A95F41" w:rsidRPr="00CE40E2" w:rsidRDefault="00A95F41" w:rsidP="00A95F41">
      <w:pPr>
        <w:rPr>
          <w:rFonts w:ascii="Book Antiqua" w:hAnsi="Book Antiqua"/>
        </w:rPr>
      </w:pPr>
      <w:r w:rsidRPr="00CE40E2">
        <w:rPr>
          <w:rFonts w:ascii="Book Antiqua" w:hAnsi="Book Antiqua"/>
        </w:rPr>
        <w:t>Egyik jezsuita találó megjegyzése szerint, Jézus azért ment el, azért emelkedett a mennybe, azért ment vissza az Atyához, hogy végre nőjünk fel, legyünk lelkileg felnőttek! Ahogyan minden reggel ki kell lépnünk a védettség</w:t>
      </w:r>
      <w:r w:rsidR="00E4212C" w:rsidRPr="00CE40E2">
        <w:rPr>
          <w:rFonts w:ascii="Book Antiqua" w:hAnsi="Book Antiqua"/>
        </w:rPr>
        <w:t>et és biztonságot adó házunkból</w:t>
      </w:r>
      <w:r w:rsidRPr="00CE40E2">
        <w:rPr>
          <w:rFonts w:ascii="Book Antiqua" w:hAnsi="Book Antiqua"/>
        </w:rPr>
        <w:t>, és fel kell öltöznünk, hogy elinduljunk végezni feladatainkat, Krisztus is azért vált el így, látványosan apostolaitól, azért távozott el, hogy legyünk felelős felnőttek. Nőjünk ki hitünk gyermekcipőjéből. Úgy ment el, hogy most már nem ilyen látványos módon van köztünk. Velünk marad, de másképp. Krisztus távozása annak a jele, hogy tiszteli szabad akaratunkat, szabad döntéseinket.</w:t>
      </w:r>
    </w:p>
    <w:p w:rsidR="00A95F41" w:rsidRPr="00CE40E2" w:rsidRDefault="00A95F41" w:rsidP="00A95F41">
      <w:pPr>
        <w:rPr>
          <w:rFonts w:ascii="Book Antiqua" w:hAnsi="Book Antiqua"/>
        </w:rPr>
      </w:pPr>
      <w:r w:rsidRPr="00CE40E2">
        <w:rPr>
          <w:rFonts w:ascii="Book Antiqua" w:hAnsi="Book Antiqua"/>
        </w:rPr>
        <w:t>Mintha azt mondaná, én most nem leszek úgy veletek mint eddig, elengedem a kezeteket, felnőttek vagytok. Számítsatok ezen túl a Szentlélekre, aki bennetek lakik, ha ki nem űzitek. A feltámadt és mennybe ment Krisztus megszabadult a földi anyag korlátaitól, hogy minden kor minden emberével lehessen. Ugyanakkor így emberségünket is bevitte Isten titkába, megszentelte és felértékelte. Az egész anyagvilág, az ember testestől-lelkestől meg van váltva. Benne, általa, vele nyer értelmet földi életünk, házépítésünk, családalapításunk, munkánk, pihenésünk, szórakozásunk, rossz elleni küzdelmünk, magán- és közéletünk, sikereink és kudarcaink egyaránt. Mi is oda tartunk, ahová ő előrement. Ezt az örömhírt kell továbbadnunk mindenkinek, és ezzel a tudattal építenünk már itt a földön Isten országát. Egyfajta mennyei honvágy sürgeti a keresztényt, hogy ne lankadjon az Isten ügyének szolgálatában, ne engedje, hogy megkopjon lelkesedése, és fedezze fel az új idők kihívásaiban is a menny vonzását. A krisztusi ember égre néző ember, beavatott. Elfogult és egy ügyű. Ez foglalja le őt mindenestől. Ez ösztönzi az áldozatra és az önzetlen szeretetre.</w:t>
      </w:r>
    </w:p>
    <w:p w:rsidR="00A95F41" w:rsidRPr="00CE40E2" w:rsidRDefault="00A95F41" w:rsidP="00A95F41">
      <w:pPr>
        <w:rPr>
          <w:rFonts w:ascii="Book Antiqua" w:hAnsi="Book Antiqua"/>
        </w:rPr>
      </w:pPr>
      <w:r w:rsidRPr="00CE40E2">
        <w:rPr>
          <w:rFonts w:ascii="Book Antiqua" w:hAnsi="Book Antiqua"/>
        </w:rPr>
        <w:t>Életünk is egyfajta mennybemenetel, és csak azt vihetjük magunkkal oda, ami átmegy az örökkévalóság, a szeretet vizsgáján. A mi hazánk a mennyben van, onnan várjuk az ítélő Krisztust, de oda igyekszünk, ahol ő Isten jobbján ül. Feladatot bízott ránk, hogy hirdessük a szeretet győzelmét, hogy felelős döntéseinkkel mi is megistenítsük ezt a világot, hogy eljusson az emberiség az Istennel való bensőséges együttlétbe.</w:t>
      </w:r>
    </w:p>
    <w:p w:rsidR="00A95F41" w:rsidRPr="00CE40E2" w:rsidRDefault="00A95F41" w:rsidP="00A95F41">
      <w:pPr>
        <w:rPr>
          <w:rFonts w:ascii="Book Antiqua" w:hAnsi="Book Antiqua"/>
        </w:rPr>
      </w:pPr>
      <w:r w:rsidRPr="00CE40E2">
        <w:rPr>
          <w:rFonts w:ascii="Book Antiqua" w:hAnsi="Book Antiqua"/>
        </w:rPr>
        <w:t>Krisztus mennybemenetele még egy dologra ráirányítja figyelmünket. Mivel alászállt a poklokra és fölment a mennybe, ezzel megmutatta nekünk is az utat. Egész életutunk lényegét. Mi sem emelkedhetünk fel az égbe, ha nem vagyunk hajlandóak, készek arra, hogy Krisztussal leereszkedjünk földhözragadtságunk mélyébe. Ez az alázat, a szeretet útja. A lelkiélet sajátossága éppen az, – mégha ellentmondásnak is tűnik –, hogy először alá kell merülnünk emberségünk poklába, hogy feljuthassunk Istenhez. Ez az önismeret hosszú és fárasztó útja. De Istent csak az önismereten keresztül ismerhetjük meg valamennyire. Istent találjuk meg gyengeségeink, kudarcaink mögött is, sőt elsősorban azokkal kell szembenéznünk. Ha hagyjuk, hogy ő világítsa meg sötétségeinket, ha saját valóságunkat odatartjuk Isten elő, és szívünket minden fenntartás nélkül odaadjuk neki, akkor ő átalakítja azt szeretetével, felemel, és Lelkével betölti életünket.</w:t>
      </w:r>
    </w:p>
    <w:p w:rsidR="00A95F41" w:rsidRPr="00CE40E2" w:rsidRDefault="00A95F41" w:rsidP="00A95F41">
      <w:pPr>
        <w:rPr>
          <w:rFonts w:ascii="Book Antiqua" w:hAnsi="Book Antiqua"/>
        </w:rPr>
      </w:pPr>
      <w:r w:rsidRPr="00CE40E2">
        <w:rPr>
          <w:rFonts w:ascii="Book Antiqua" w:hAnsi="Book Antiqua"/>
        </w:rPr>
        <w:t>Testvéreim, áldozócsütörtökön azzá vált Jézus, aminek sokan látni szeretnénk Őt ebben a világban: vezérré, uralkodóvá, egy egész világot kormányzó királlyá. Megfordult a helyzet: nincs most már mit szégyenleni rajta, sőt a világ legmagasabb kitüntetése éppen az, ha ez a hatalmas Úr és Király valakit a barátságával kitüntet.</w:t>
      </w:r>
    </w:p>
    <w:p w:rsidR="00A95F41" w:rsidRPr="00CE40E2" w:rsidRDefault="00A95F41" w:rsidP="00A95F41">
      <w:pPr>
        <w:rPr>
          <w:rFonts w:ascii="Book Antiqua" w:hAnsi="Book Antiqua"/>
        </w:rPr>
      </w:pPr>
      <w:r w:rsidRPr="00CE40E2">
        <w:rPr>
          <w:rFonts w:ascii="Book Antiqua" w:hAnsi="Book Antiqua"/>
        </w:rPr>
        <w:t>Testvéreim, ha ujjong a mi szívünk Jézus születésének az ünnepén, ha magasztaljuk az Istent Krisztus feltámadása emlékének a napján, mennyivel inkább illik szánkba Istent dicsőítő víg ének és boldog örvendezés a mi lelkünk királyának trónra lépése napján! Királynak és alattvalóknak egyaránt örömünnep a trón elfoglalásának ez a napja.</w:t>
      </w:r>
    </w:p>
    <w:p w:rsidR="00A95F41" w:rsidRPr="00CE40E2" w:rsidRDefault="00A95F41" w:rsidP="00A95F41">
      <w:pPr>
        <w:rPr>
          <w:rFonts w:ascii="Book Antiqua" w:hAnsi="Book Antiqua"/>
        </w:rPr>
      </w:pPr>
      <w:r w:rsidRPr="00CE40E2">
        <w:rPr>
          <w:rFonts w:ascii="Book Antiqua" w:hAnsi="Book Antiqua"/>
        </w:rPr>
        <w:t>De nemcsak Jézus gazdagodott meg áldozócsütörtökön, hanem mi is. Első gondolatra éppen megfordítva látszik a dolog: az áldozócsütörtök inkább megszegényedést jelent a számunkra, mint meggazdagodást. Hát nem veszteség-e az, hogy Jézus elment erről a földről és most már nincsen itt?</w:t>
      </w:r>
    </w:p>
    <w:p w:rsidR="00A95F41" w:rsidRPr="00CE40E2" w:rsidRDefault="00A95F41" w:rsidP="00A95F41">
      <w:pPr>
        <w:rPr>
          <w:rFonts w:ascii="Book Antiqua" w:hAnsi="Book Antiqua"/>
        </w:rPr>
      </w:pPr>
      <w:r w:rsidRPr="00CE40E2">
        <w:rPr>
          <w:rFonts w:ascii="Book Antiqua" w:hAnsi="Book Antiqua"/>
        </w:rPr>
        <w:t>. Mit jelent a jelenre nézve az Ő mennybemenetele?</w:t>
      </w:r>
    </w:p>
    <w:p w:rsidR="00A95F41" w:rsidRPr="00CE40E2" w:rsidRDefault="00A95F41" w:rsidP="00A95F41">
      <w:pPr>
        <w:rPr>
          <w:rFonts w:ascii="Book Antiqua" w:hAnsi="Book Antiqua"/>
        </w:rPr>
      </w:pPr>
      <w:r w:rsidRPr="00CE40E2">
        <w:rPr>
          <w:rFonts w:ascii="Book Antiqua" w:hAnsi="Book Antiqua"/>
        </w:rPr>
        <w:t>Azt, amit Ő nagyon hangsúlyozott éppen mennybemenetelekor, hogy ez nem azt jelenti, hogy kimegy ebből a világból, eltávozik tőlünk, hogy magukra hagyja a benne hívőket. Ellenkezőleg. Az, hogy Ő visszalépett eredeti létformájába, és nem kötik többé a tér és idő korlátai, azt jelenti, hogy egyidejűleg újra mindenütt jelen lehet. Amíg a mi emberi testünkben itt volt, egyidejűleg Ő is csak egy helyen lehetett. Ezért mondta búslakodó tanítványainak, amikor búcsúzott tőlük: jobb nektek, ha én elmegyek. (Jn 16,7).</w:t>
      </w:r>
    </w:p>
    <w:p w:rsidR="00A95F41" w:rsidRPr="00CE40E2" w:rsidRDefault="00A95F41" w:rsidP="00A95F41">
      <w:pPr>
        <w:rPr>
          <w:rFonts w:ascii="Book Antiqua" w:hAnsi="Book Antiqua"/>
        </w:rPr>
      </w:pPr>
      <w:r w:rsidRPr="00CE40E2">
        <w:rPr>
          <w:rFonts w:ascii="Book Antiqua" w:hAnsi="Book Antiqua"/>
        </w:rPr>
        <w:t xml:space="preserve">Nem értették, hogyan lenne az jobb. Az jobb, ha itt maradsz velünk. De ha ott maradt volna, akkor csak velük maradt volna, vagy csak azzal a néhány emberrel, akivel éppen együtt volt. Az Ő mennybemenetele pedig lehetővé tette, hogy ezen az egész földön mindenütt, sőt az egész világon, az egész kozmoszban egyidejűleg mindenütt jelen legyen. És ha mi itt imádkozunk, az ugyanúgy eljut hozzá, és arra ugyanúgy válaszol, mint ha a föld túlsó részén, valami számunkra teljesen ismeretlen nyelven valaki szintén hozzá kiált hittel. Ezért jobb nekünk, hogy Ő elment. </w:t>
      </w:r>
    </w:p>
    <w:p w:rsidR="00A95F41" w:rsidRPr="00CE40E2" w:rsidRDefault="00A95F41" w:rsidP="00A95F41">
      <w:pPr>
        <w:rPr>
          <w:rFonts w:ascii="Book Antiqua" w:hAnsi="Book Antiqua"/>
        </w:rPr>
      </w:pPr>
      <w:r w:rsidRPr="00CE40E2">
        <w:rPr>
          <w:rFonts w:ascii="Book Antiqua" w:hAnsi="Book Antiqua"/>
        </w:rPr>
        <w:t xml:space="preserve">Velünk marad Jézus. Ezért fontos az a megkülönböztetés, amire nem tudom, felfigyeltünk-e alapigénkben. Az a megkülönböztetés, amit a mi gyönyörű magyar nyelvünk pontosan érzékeltet: Más az ég, és más a menny. Az ég fizikai, ha tetszik csillagászati fogalom. A menny lelki, szellemi fogalom. Jézus nem az égbe ment fel, tehát nem valahol a világűrben tűnt el, vagy ott trónol valahol a csillagok felett és között, hanem Ő a mennybe ment fel. </w:t>
      </w:r>
    </w:p>
    <w:p w:rsidR="00A95F41" w:rsidRPr="00CE40E2" w:rsidRDefault="00A95F41" w:rsidP="00A95F41">
      <w:pPr>
        <w:rPr>
          <w:rFonts w:ascii="Book Antiqua" w:hAnsi="Book Antiqua"/>
        </w:rPr>
      </w:pPr>
      <w:r w:rsidRPr="00CE40E2">
        <w:rPr>
          <w:rFonts w:ascii="Book Antiqua" w:hAnsi="Book Antiqua"/>
        </w:rPr>
        <w:t>Így olvastuk itt, és a mennyei követek, az angyalok erre felhívják az égbe néző tanítványok figyelmét. "Galileai férfiak, miért álltok itt az ég felé nézve? Ez a Jézus, aki felvitetett tőletek a mennybe, úgy jön el, ahogyan láttátok őt felmenni a mennybe." Aki ezt nem érti, annak hamis képzetei lehetnek arról, hol van most Jézus.</w:t>
      </w:r>
    </w:p>
    <w:p w:rsidR="00A95F41" w:rsidRPr="00CE40E2" w:rsidRDefault="00A95F41" w:rsidP="00A95F41">
      <w:pPr>
        <w:rPr>
          <w:rFonts w:ascii="Book Antiqua" w:hAnsi="Book Antiqua"/>
        </w:rPr>
      </w:pPr>
      <w:r w:rsidRPr="00CE40E2">
        <w:rPr>
          <w:rFonts w:ascii="Book Antiqua" w:hAnsi="Book Antiqua"/>
        </w:rPr>
        <w:t>III.</w:t>
      </w:r>
    </w:p>
    <w:p w:rsidR="00A95F41" w:rsidRPr="00CE40E2" w:rsidRDefault="00A95F41" w:rsidP="00A95F41">
      <w:pPr>
        <w:rPr>
          <w:rFonts w:ascii="Book Antiqua" w:hAnsi="Book Antiqua"/>
        </w:rPr>
      </w:pPr>
      <w:r w:rsidRPr="00CE40E2">
        <w:rPr>
          <w:rFonts w:ascii="Book Antiqua" w:hAnsi="Book Antiqua"/>
        </w:rPr>
        <w:t xml:space="preserve">Az Úr Jézus, ennek a világnak a látható részéből, ahova eljött értünk, visszalépett a láthatatlan részébe. Krisztus 40 nappal feltámadása után felemeltetett a mennybe. A hitvalló keresztyénség fontosnak tartotta és tartja ma is e napnak ünneplését? </w:t>
      </w:r>
    </w:p>
    <w:p w:rsidR="00A95F41" w:rsidRPr="00CE40E2" w:rsidRDefault="00A95F41" w:rsidP="00A95F41">
      <w:pPr>
        <w:rPr>
          <w:rFonts w:ascii="Book Antiqua" w:hAnsi="Book Antiqua"/>
        </w:rPr>
      </w:pPr>
      <w:r w:rsidRPr="00CE40E2">
        <w:rPr>
          <w:rFonts w:ascii="Book Antiqua" w:hAnsi="Book Antiqua"/>
        </w:rPr>
        <w:t>Először is, az a nap az ószövetségi próféciák beteljesülése volt.</w:t>
      </w:r>
    </w:p>
    <w:p w:rsidR="00A95F41" w:rsidRPr="00CE40E2" w:rsidRDefault="00A95F41" w:rsidP="00A95F41">
      <w:pPr>
        <w:rPr>
          <w:rFonts w:ascii="Book Antiqua" w:hAnsi="Book Antiqua"/>
        </w:rPr>
      </w:pPr>
      <w:r w:rsidRPr="00CE40E2">
        <w:rPr>
          <w:rFonts w:ascii="Book Antiqua" w:hAnsi="Book Antiqua"/>
        </w:rPr>
        <w:t>Az Újszövetség szerint amikor a feltámadott Krisztus tanítványai szeme láttára felemeltetett a mennybe, ószövetségi prófécia teljesedett be: Zsolt. 68,19. Zsolt 110,1-2.  Isten a megváltást tökéletesen befejező, megfeszített és feltámadott Krisztust felemelte a dicsőségbe. Minden úgy történt, ahogy azt Isten a Messiásról előre kijelentette prófétái által. Mert Isten nem improvizál, nem „ígérget”, hanem itt a földön is mindennek az Ő megváltó terve szerint kell történnie. Ezért mi is még be nem teljesedett ígéreteinek beteljesülésére biztosan számíthatunk</w:t>
      </w:r>
    </w:p>
    <w:p w:rsidR="00A95F41" w:rsidRPr="00CE40E2" w:rsidRDefault="00BF066E" w:rsidP="00A95F41">
      <w:pPr>
        <w:rPr>
          <w:rFonts w:ascii="Book Antiqua" w:hAnsi="Book Antiqua"/>
        </w:rPr>
      </w:pPr>
      <w:r>
        <w:rPr>
          <w:rFonts w:ascii="Book Antiqua" w:hAnsi="Book Antiqua"/>
        </w:rPr>
        <w:t xml:space="preserve">A Szentírás </w:t>
      </w:r>
      <w:r w:rsidR="00A95F41" w:rsidRPr="00CE40E2">
        <w:rPr>
          <w:rFonts w:ascii="Book Antiqua" w:hAnsi="Book Antiqua"/>
        </w:rPr>
        <w:t>világosan</w:t>
      </w:r>
      <w:r w:rsidR="00BD6FE1">
        <w:rPr>
          <w:rFonts w:ascii="Book Antiqua" w:hAnsi="Book Antiqua"/>
        </w:rPr>
        <w:t xml:space="preserve"> beszél a mennybevitetésről. Ill</w:t>
      </w:r>
      <w:r w:rsidR="00A95F41" w:rsidRPr="00CE40E2">
        <w:rPr>
          <w:rFonts w:ascii="Book Antiqua" w:hAnsi="Book Antiqua"/>
        </w:rPr>
        <w:t>és próféta vagy előtte Énokh története is példázza ezt.</w:t>
      </w:r>
    </w:p>
    <w:p w:rsidR="00A95F41" w:rsidRPr="00CE40E2" w:rsidRDefault="00A95F41" w:rsidP="00A95F41">
      <w:pPr>
        <w:rPr>
          <w:rFonts w:ascii="Book Antiqua" w:hAnsi="Book Antiqua"/>
        </w:rPr>
      </w:pPr>
      <w:r w:rsidRPr="00CE40E2">
        <w:rPr>
          <w:rFonts w:ascii="Book Antiqua" w:hAnsi="Book Antiqua"/>
        </w:rPr>
        <w:t>Testvéreim!</w:t>
      </w:r>
    </w:p>
    <w:p w:rsidR="00A95F41" w:rsidRPr="00CE40E2" w:rsidRDefault="00A95F41" w:rsidP="00A95F41">
      <w:pPr>
        <w:rPr>
          <w:rFonts w:ascii="Book Antiqua" w:hAnsi="Book Antiqua"/>
        </w:rPr>
      </w:pPr>
      <w:r w:rsidRPr="00CE40E2">
        <w:rPr>
          <w:rFonts w:ascii="Book Antiqua" w:hAnsi="Book Antiqua"/>
        </w:rPr>
        <w:t>A Szentírás világképe más, mint az ókori világkép. A Biblia első mondata már arra utal, hogy Isten mintegy két szférát teremtett, amikor a valóságot megteremtette. Az anyagi részét, a láthatókat, amit öt érzékszervünkkel valamennyire megismerhetünk, és a szellemi részét, a láthatatlanokat, amit a hitünk érzékszervével érzékelünk valóságnak. De az ugyanúgy a valóság része, mint az anyagi rész, csak azt hit nélkül nem lehet érzékelni. Jézus ebbe a világba lépett vissza, amikor felment a mennybe.</w:t>
      </w:r>
    </w:p>
    <w:p w:rsidR="00A95F41" w:rsidRPr="00CE40E2" w:rsidRDefault="00A95F41" w:rsidP="00A95F41">
      <w:pPr>
        <w:rPr>
          <w:rFonts w:ascii="Book Antiqua" w:hAnsi="Book Antiqua"/>
        </w:rPr>
      </w:pPr>
      <w:r w:rsidRPr="00CE40E2">
        <w:rPr>
          <w:rFonts w:ascii="Book Antiqua" w:hAnsi="Book Antiqua"/>
        </w:rPr>
        <w:t>A valóságnak ez a két része együtt létezik. Ezért mondta Ő azt, hogy ahol ketten vagy hárman miattam jöttök össze, ott vagyok közöttük. Ezért mondta, hogy ahol az Ő igéje hangzik, ott megtörténhet bármikor a csoda, hogy aki titeket hallgat - mondja a tanítványoknak - engem hall meg. Ezért ígérte mennybemenetelekor, hogy én pedig tiveletek vagyok minden napon a világ végezetéig.</w:t>
      </w:r>
    </w:p>
    <w:p w:rsidR="00A95F41" w:rsidRPr="00CE40E2" w:rsidRDefault="00A95F41" w:rsidP="00A95F41">
      <w:pPr>
        <w:rPr>
          <w:rFonts w:ascii="Book Antiqua" w:hAnsi="Book Antiqua"/>
        </w:rPr>
      </w:pPr>
      <w:r w:rsidRPr="00CE40E2">
        <w:rPr>
          <w:rFonts w:ascii="Book Antiqua" w:hAnsi="Book Antiqua"/>
        </w:rPr>
        <w:t>A láthatatlan világ felette van a látható tér és idő korlátainak, de ugyanolyan valóságos.</w:t>
      </w:r>
    </w:p>
    <w:p w:rsidR="00A95F41" w:rsidRPr="00CE40E2" w:rsidRDefault="00A95F41" w:rsidP="00A95F41">
      <w:pPr>
        <w:rPr>
          <w:rFonts w:ascii="Book Antiqua" w:hAnsi="Book Antiqua"/>
        </w:rPr>
      </w:pPr>
      <w:r w:rsidRPr="00CE40E2">
        <w:rPr>
          <w:rFonts w:ascii="Book Antiqua" w:hAnsi="Book Antiqua"/>
        </w:rPr>
        <w:t>Szokták kérdezni emberek, hogy mit csinál most Jézus? Két dolgot biztosan tudunk róla: uralkodik és az Ő teljhatalmát mindig a javunkra használja. Jézusnak hatalma van minden és mindenki felett. Ezt sem vesszük komolyan. Ez is olyan nagyotmondásnak tűnik. Pedig Őneki ugyanúgy hatalma van ma is, mint amikor a földön itt járt, a természet erői felett, a betegségek felett, a halál felett, az ördög hatalma felett, és minden ember, benne hívő és nem hívő felett egyaránt. Ő ezt a hatalmát mindig valami jóra használja.</w:t>
      </w:r>
    </w:p>
    <w:p w:rsidR="00A95F41" w:rsidRPr="00CE40E2" w:rsidRDefault="00A95F41" w:rsidP="00A95F41">
      <w:pPr>
        <w:rPr>
          <w:rFonts w:ascii="Book Antiqua" w:hAnsi="Book Antiqua"/>
        </w:rPr>
      </w:pPr>
      <w:r w:rsidRPr="00CE40E2">
        <w:rPr>
          <w:rFonts w:ascii="Book Antiqua" w:hAnsi="Book Antiqua"/>
        </w:rPr>
        <w:t>Mennyivel kevesebb aggodalom lenne bennünk, ha komolyan számolnánk ezzel. Jézusban hinni egyebek közt azt is jelenti, hogy komolyan vesszük, hogy az övé minden hatalom és az Ő hatalmát mindig a benne hívők javára használja. Még ha megpróbál minket, akkor is a javunkat munkálja.</w:t>
      </w:r>
    </w:p>
    <w:p w:rsidR="00A95F41" w:rsidRPr="00CE40E2" w:rsidRDefault="00A95F41" w:rsidP="00A95F41">
      <w:pPr>
        <w:rPr>
          <w:rFonts w:ascii="Book Antiqua" w:hAnsi="Book Antiqua"/>
        </w:rPr>
      </w:pPr>
      <w:r w:rsidRPr="00CE40E2">
        <w:rPr>
          <w:rFonts w:ascii="Book Antiqua" w:hAnsi="Book Antiqua"/>
        </w:rPr>
        <w:t xml:space="preserve">A másik, amit tudunk biztosan: imádkozik értünk. Csak egy erre vonatkozó igét hadd olvassak: "... A meghalt, sőt feltámadt Jézus Krisztus, aki az Isten jobbján van, esedezik is érettünk." (Róm 8,34). Együtt említi az uralkodást és az érettünk való imádkozást. Mert ez, hogy az Isten jobbján van, nem helyet jelent, hanem funkciót. Az Isten jobbján lenni az ókori kifejezések használata értelmében azt jelenti, hogy azonos a hatalma Istennel. Isteni teljhatalma van, és így cselekszik, így tartja szemmel az övéit, és ezzel a hatalommal veszi őket körül. Ugyanakkor szüntelenül esedezik érettük. A legfelsőbb fórum, a mindenható teremtő és gondviselő Atya Isten előtt hordoz minket. </w:t>
      </w:r>
    </w:p>
    <w:p w:rsidR="00A95F41" w:rsidRPr="00CE40E2" w:rsidRDefault="00A95F41" w:rsidP="00A95F41">
      <w:pPr>
        <w:rPr>
          <w:rFonts w:ascii="Book Antiqua" w:hAnsi="Book Antiqua"/>
        </w:rPr>
      </w:pPr>
      <w:r w:rsidRPr="00CE40E2">
        <w:rPr>
          <w:rFonts w:ascii="Book Antiqua" w:hAnsi="Book Antiqua"/>
        </w:rPr>
        <w:t>Sokszor gondoltam arra, hogy ha senki nem lenne, aki imádkozik értünk ezen a földön, akkor is folyamatos könyörgés hangzik a legfelsőbb helyen, a megváltó Jézus szívéből és ajkáról. Legyen áldott érte az Ő neve!</w:t>
      </w:r>
    </w:p>
    <w:p w:rsidR="00A95F41" w:rsidRPr="00CE40E2" w:rsidRDefault="00A95F41" w:rsidP="00A95F41">
      <w:pPr>
        <w:rPr>
          <w:rFonts w:ascii="Book Antiqua" w:hAnsi="Book Antiqua"/>
        </w:rPr>
      </w:pPr>
      <w:r w:rsidRPr="00CE40E2">
        <w:rPr>
          <w:rFonts w:ascii="Book Antiqua" w:hAnsi="Book Antiqua"/>
        </w:rPr>
        <w:t>Jézusban hinni jelenti, hogy soha nem felejtjük el, hogy érettünk volt itt, és mit végzett el érettünk, és állandóan ebben a bizonyosságban élünk, hogy Ő jelen van, szemmel tart minket. Nincs a világon olyan hely, amire elmondhatnánk, hogy az Isten háta mögötti hely, mert minden a mi Urunk szeme előtt, színe előtt zajlik. Mi is ott vagyunk. Ott történnek a bűneink, ezért Ő azokat látja. De ott fenyegetnek a veszélyek, ezért tud megőrizni mindentől. Aki ebben a bizonyosságban él, annak ez békességet ad, biztonságot ad. Az tudja, hogy soha egyetlen pillanatra sem vagyunk egyedül.</w:t>
      </w:r>
    </w:p>
    <w:p w:rsidR="00A95F41" w:rsidRPr="00CE40E2" w:rsidRDefault="00A95F41" w:rsidP="00A95F41">
      <w:pPr>
        <w:rPr>
          <w:rFonts w:ascii="Book Antiqua" w:hAnsi="Book Antiqua"/>
        </w:rPr>
      </w:pPr>
      <w:r w:rsidRPr="00CE40E2">
        <w:rPr>
          <w:rFonts w:ascii="Book Antiqua" w:hAnsi="Book Antiqua"/>
        </w:rPr>
        <w:t>IV.</w:t>
      </w:r>
    </w:p>
    <w:p w:rsidR="00A95F41" w:rsidRPr="00CE40E2" w:rsidRDefault="00A95F41" w:rsidP="00A95F41">
      <w:pPr>
        <w:rPr>
          <w:rFonts w:ascii="Book Antiqua" w:hAnsi="Book Antiqua"/>
        </w:rPr>
      </w:pPr>
      <w:r w:rsidRPr="00CE40E2">
        <w:rPr>
          <w:rFonts w:ascii="Book Antiqua" w:hAnsi="Book Antiqua"/>
        </w:rPr>
        <w:t>. Mit jelent Jézus mennybemenetelének a ténye a jövőnkre nézve?</w:t>
      </w:r>
    </w:p>
    <w:p w:rsidR="00A95F41" w:rsidRPr="00CE40E2" w:rsidRDefault="00A95F41" w:rsidP="00A95F41">
      <w:pPr>
        <w:rPr>
          <w:rFonts w:ascii="Book Antiqua" w:hAnsi="Book Antiqua"/>
        </w:rPr>
      </w:pPr>
      <w:r w:rsidRPr="00CE40E2">
        <w:rPr>
          <w:rFonts w:ascii="Book Antiqua" w:hAnsi="Book Antiqua"/>
        </w:rPr>
        <w:t>Itt maradt az Illés palástja, tehát prédikélni kell alkalmas és alkalmatlan időkben.</w:t>
      </w:r>
    </w:p>
    <w:p w:rsidR="00A95F41" w:rsidRPr="00CE40E2" w:rsidRDefault="00A95F41" w:rsidP="00A95F41">
      <w:pPr>
        <w:rPr>
          <w:rFonts w:ascii="Book Antiqua" w:hAnsi="Book Antiqua"/>
        </w:rPr>
      </w:pPr>
      <w:r w:rsidRPr="00CE40E2">
        <w:rPr>
          <w:rFonts w:ascii="Book Antiqua" w:hAnsi="Book Antiqua"/>
        </w:rPr>
        <w:t>A Váradi biblia széljegyzetében ez áll: Visszatéréseig, mint gyülekezet, VITÉZKEDNÜNK kell</w:t>
      </w:r>
    </w:p>
    <w:p w:rsidR="00A95F41" w:rsidRPr="00CE40E2" w:rsidRDefault="00A95F41" w:rsidP="00A95F41">
      <w:pPr>
        <w:rPr>
          <w:rFonts w:ascii="Book Antiqua" w:hAnsi="Book Antiqua"/>
        </w:rPr>
      </w:pPr>
      <w:r w:rsidRPr="00CE40E2">
        <w:rPr>
          <w:rFonts w:ascii="Book Antiqua" w:hAnsi="Book Antiqua"/>
        </w:rPr>
        <w:t>Azt, amit itt az angyalok mondtak, hogy ahogy láttátok őt eltűnni, felmenni a mennybe, úgy fog majd egyszer feltűnni. Most egy felhő eltakarta, s pillanat alatt eltűnt, akkor pedig a felhőkön jelenik meg nagy</w:t>
      </w:r>
      <w:r w:rsidR="00BD6FE1">
        <w:rPr>
          <w:rFonts w:ascii="Book Antiqua" w:hAnsi="Book Antiqua"/>
        </w:rPr>
        <w:t xml:space="preserve"> </w:t>
      </w:r>
      <w:r w:rsidRPr="00CE40E2">
        <w:rPr>
          <w:rFonts w:ascii="Book Antiqua" w:hAnsi="Book Antiqua"/>
        </w:rPr>
        <w:t>hatalommal és dicsőséggel. Ítéletet hirdet azok felett, akik Őt visszautasították, és magához veszi azokat, akik az Ő jelenlétében éltek, benne bíztak és hittek. Hiszen ezt is előre, részletesen megmondta: "Ne nyugtalankodjék a ti szívetek. Elmegyek, helyet készítek nektek. Az én Atyám házában sok lakóhely van, és majd egyszer eljövök, magamhoz veszlek titeket, hogy ahol én vagyok ti is ott legyetek." Ez a hívő előtt a jövő perspektívája. Ott leszünk, ahol Jézus van. (Jn 14,1-3).</w:t>
      </w:r>
    </w:p>
    <w:p w:rsidR="00A95F41" w:rsidRPr="00CE40E2" w:rsidRDefault="00A95F41" w:rsidP="00A95F41">
      <w:pPr>
        <w:rPr>
          <w:rFonts w:ascii="Book Antiqua" w:hAnsi="Book Antiqua"/>
        </w:rPr>
      </w:pPr>
      <w:r w:rsidRPr="00CE40E2">
        <w:rPr>
          <w:rFonts w:ascii="Book Antiqua" w:hAnsi="Book Antiqua"/>
        </w:rPr>
        <w:t>Már most is ott lehetünk az Ő közvetlen közelében, csak most nem látjuk. Most hitben járunk, de egyszer majd látásban. Meg fogjuk Őt látni úgy, amint van, és magához veszi a benne hívőket az Ő dicsőségébe. Akkor megszűnik mindaz, ami itt most rossz, nehéz, és kiteljesedik mindaz, amit már itt a benne hívőknek jelent Jézus jelenléte, mindaz, ami igaz, szép és jó.</w:t>
      </w:r>
    </w:p>
    <w:p w:rsidR="00A95F41" w:rsidRPr="00CE40E2" w:rsidRDefault="00A95F41" w:rsidP="00A95F41">
      <w:pPr>
        <w:rPr>
          <w:rFonts w:ascii="Book Antiqua" w:hAnsi="Book Antiqua"/>
        </w:rPr>
      </w:pPr>
      <w:r w:rsidRPr="00CE40E2">
        <w:rPr>
          <w:rFonts w:ascii="Book Antiqua" w:hAnsi="Book Antiqua"/>
        </w:rPr>
        <w:t xml:space="preserve">Hogy mi vár ott a hívőkre, ez leírhatatlan. Különös az, hogy a szentírók még a Szentlélek vezetése mellett is küzdenek, hogy valahogy érzékeltessék azt, amit Isten kijelent nekünk arról, ami azokra vár, akik Jézushoz mindvégig ragaszkodnak. A Jelenések könyvének a különös kifejezései: üvegtenger, aranyváros, valahogy próbálja megközelíteni azt a kifejezhetetlen valóságot, amit Jézus készített a benne hívőknek. </w:t>
      </w:r>
    </w:p>
    <w:p w:rsidR="00A95F41" w:rsidRPr="00CE40E2" w:rsidRDefault="00A95F41" w:rsidP="00A95F41">
      <w:pPr>
        <w:rPr>
          <w:rFonts w:ascii="Book Antiqua" w:hAnsi="Book Antiqua"/>
        </w:rPr>
      </w:pPr>
      <w:r w:rsidRPr="00CE40E2">
        <w:rPr>
          <w:rFonts w:ascii="Book Antiqua" w:hAnsi="Book Antiqua"/>
        </w:rPr>
        <w:t>Nemcsak ezért, de ezért is érdemes nekünk minden körülmények között mindvégig ragaszkodni a mi Urunkhoz, akárki és akármi akarna elszakítani itt tőle. Ezért fontos, hogy kitartsunk a nehézségek között is, hogy vállaljuk a vele való közösségért járó szenvedéseket is, hiszen már most is olyan sokat jelent, hogy vele a hit által közösségben lehetünk, mennyivel több lesz ez majd, amikor kiteljesedik ez a közösség.</w:t>
      </w:r>
    </w:p>
    <w:p w:rsidR="00A95F41" w:rsidRPr="00CE40E2" w:rsidRDefault="00A95F41" w:rsidP="00DC7BA1">
      <w:pPr>
        <w:pBdr>
          <w:bottom w:val="dotted" w:sz="24" w:space="7" w:color="auto"/>
        </w:pBdr>
        <w:rPr>
          <w:rFonts w:ascii="Book Antiqua" w:hAnsi="Book Antiqua"/>
        </w:rPr>
      </w:pPr>
      <w:r w:rsidRPr="00CE40E2">
        <w:rPr>
          <w:rFonts w:ascii="Book Antiqua" w:hAnsi="Book Antiqua"/>
        </w:rPr>
        <w:t>A Biblia azt mondja, hogy Jézus mennybemenetelével új korszak kezdődött, ami az Ő második eljöveteléig tart. Ez a hitnek a korszaka. Hinni ebben az összefüggésben azt jelenti, hogy komolyan vesszük mindazt, amit Jézus értünk tett. Tudatosan az Ő jelenlétében élünk folyamatosan mindazzal együtt, amit ez jelent. Nagy reménységgel és bizonyossággal várjuk azt, amikor majd meglátjuk Őt színről színre, amikor magához veszi a benne hívőket. Amikor tényleg megszabadulunk mindattól, ami itt</w:t>
      </w:r>
      <w:r w:rsidR="00B60E10" w:rsidRPr="00CE40E2">
        <w:rPr>
          <w:rFonts w:ascii="Book Antiqua" w:hAnsi="Book Antiqua"/>
        </w:rPr>
        <w:t xml:space="preserve"> bűn</w:t>
      </w:r>
      <w:r w:rsidRPr="00CE40E2">
        <w:rPr>
          <w:rFonts w:ascii="Book Antiqua" w:hAnsi="Book Antiqua"/>
        </w:rPr>
        <w:t xml:space="preserve"> és kiteljesedik a számunkra mindaz, amit Ő elkészített. Addig pedig vegyük komolyan, amit tanítványaitól búcsúzva mondott nekik: "E világon nyomorúságtok lesz, de bízzatok! Én legyőztem a világot." És addig is, amíg színről színre meglátjuk Őt, vegyük komolyan, hogy velünk van minden napon a világ végezetéig. Ámen (Írta Hermán M. János)</w:t>
      </w:r>
    </w:p>
    <w:p w:rsidR="00DC7BA1" w:rsidRPr="00CE40E2" w:rsidRDefault="00DC7BA1" w:rsidP="00DC7BA1">
      <w:pPr>
        <w:pBdr>
          <w:bottom w:val="dotted" w:sz="24" w:space="7" w:color="auto"/>
        </w:pBdr>
        <w:rPr>
          <w:rFonts w:ascii="Book Antiqua" w:hAnsi="Book Antiqua"/>
        </w:rPr>
      </w:pPr>
    </w:p>
    <w:p w:rsidR="00DC7BA1" w:rsidRPr="00CE40E2" w:rsidRDefault="00DC7BA1" w:rsidP="00DC7BA1">
      <w:pPr>
        <w:rPr>
          <w:rFonts w:ascii="Book Antiqua" w:hAnsi="Book Antiqua"/>
        </w:rPr>
      </w:pPr>
      <w:r w:rsidRPr="00CE40E2">
        <w:rPr>
          <w:rFonts w:ascii="Book Antiqua" w:hAnsi="Book Antiqua"/>
        </w:rPr>
        <w:t>Drs. Kelemen Csongor Attila:</w:t>
      </w:r>
    </w:p>
    <w:p w:rsidR="00DC7BA1" w:rsidRPr="00CE40E2" w:rsidRDefault="00DC7BA1" w:rsidP="00DC7BA1">
      <w:pPr>
        <w:rPr>
          <w:rFonts w:ascii="Book Antiqua" w:hAnsi="Book Antiqua"/>
        </w:rPr>
      </w:pPr>
      <w:r w:rsidRPr="00CE40E2">
        <w:rPr>
          <w:rFonts w:ascii="Book Antiqua" w:hAnsi="Book Antiqua"/>
        </w:rPr>
        <w:t>Waar wachten wij op? Lectio: Jesaja 43: 1-21; en Hand. 1-9.  Textus: Hand 1: 6-9</w:t>
      </w:r>
    </w:p>
    <w:p w:rsidR="00DC7BA1" w:rsidRPr="00CE40E2" w:rsidRDefault="00DC7BA1" w:rsidP="00DC7BA1">
      <w:pPr>
        <w:rPr>
          <w:rFonts w:ascii="Book Antiqua" w:hAnsi="Book Antiqua"/>
        </w:rPr>
      </w:pPr>
      <w:r w:rsidRPr="00CE40E2">
        <w:rPr>
          <w:rFonts w:ascii="Book Antiqua" w:hAnsi="Book Antiqua"/>
        </w:rPr>
        <w:t>Afrikaanse slaven in de Verenigde Staten hadden vroeger een zogenaamde negro spiritual, waarin zij daarover zongen, dat zij het einde van hun lijden met smart verwachten: Soon, ah, will be done – heet het. En de tekst daarvan is ongeveer als volgt: Oh, gauw, zullen alle zorgen van de wereld vergaan, ik ga met God wonen. Ik wil mijn Jezus ontmoeten, ik wil mijn God ontmoeten. Geen huilen, geen jammeren meer, gauw zullen alle zorgen van de wereld vergaan, ik zal met God wonen. En het is een erg pakkend lied, het heeft een bijzondere ritme, en het eindigt ook een groot accoord. Het bijzondere van dit lied is, dat wanneer het mannenkoor van het Protestants Theologisch Instituut uit Kolozsvár dit lied zingt bij verschillende optredens in verschillende gemeenten, veel mensen (vooral ouderen) zich door dit lied enorm aangesproken voelen. Ze zeggen dan: Ja, dat is waar ik naar verlang: dat het huilen en het jammeren, de zorgen en de pijn nou eindelijk voorbij zijn, en ik bij mijn God mag wonen. Hier wacht ik nou het meest op!</w:t>
      </w:r>
    </w:p>
    <w:p w:rsidR="00DC7BA1" w:rsidRPr="00CE40E2" w:rsidRDefault="00DC7BA1" w:rsidP="00DC7BA1">
      <w:pPr>
        <w:rPr>
          <w:rFonts w:ascii="Book Antiqua" w:hAnsi="Book Antiqua"/>
        </w:rPr>
      </w:pPr>
      <w:r w:rsidRPr="00CE40E2">
        <w:rPr>
          <w:rFonts w:ascii="Book Antiqua" w:hAnsi="Book Antiqua"/>
        </w:rPr>
        <w:t xml:space="preserve">Gemeente, waar wachten wij het meeste op? Ik denk, als ik iedereen zou vragen die in de gemeente zitten, wij compleet andere antwoorden zouden krijgen. Als ik de kinderen zou vragen, zouden zij antwoorden: ik kan niet afwachten om volwassen te zijn, om brandweerman of dokter of juffrouw te worden; als ik de tieners zou vragen, zouden zij zeggen: ik kan niet afwachten om eindelijk het huis uit te zijn, en alleen te wonen, zodat ik mijn eigen baas ben; en als wij zo verder de ladder van het leven oplopen, komen er steeds nieuwe en nieuwe doelen, nieuwe verwachtingen tevoorschijn: een partner vinden, trouwen, kinderen krijgen, een goede baan krijgen, geld verdienen, met pensioen gaan - en wat blijfter dan nog over? Dan blijft er alleen maar over, waar de erg verouderde gemeenteleden in Roemenie ook met smart op staan te wachten: I'm going to live with God! - Ik zal met God wonen. De volgorde van deze doelen is voor ons bekend, de doelen zelf zijn ons ook bekend, maar is u ook al opgevallen, dat ookal staan wij op zo veel verschillende dingen te wachten in het leven, er onder deze dingen bijna nooit het wachten voorkomt op wat Jezus heeft belooft, namenlijk, dat Hij terug zal keren in Zijn volle glorie, en het Koninkrijk God eindelijk volmaakt zal worden? Denken wij hierover eigenlijk na als een mogelijkheid, een optie? Of beter nog, denken wij hierover eigenlijk na als iets wat al vast staat, wat evenzo zeker is als ons bestaan, als iets wat in ons leven, morgen, of vandaag, of nu op dit moment zou kunnen gebeuren? Hoe denken wij over de terugkomst van de Heer? Als iets wat ooit eens een keer, na ons aardlijke leven zal beginnen, of iets wat al begonnen is? Als iets wat ver weg van ons is, of iets wat nu is? </w:t>
      </w:r>
    </w:p>
    <w:p w:rsidR="00DC7BA1" w:rsidRPr="00CE40E2" w:rsidRDefault="00DC7BA1" w:rsidP="00DC7BA1">
      <w:pPr>
        <w:rPr>
          <w:rFonts w:ascii="Book Antiqua" w:hAnsi="Book Antiqua"/>
        </w:rPr>
      </w:pPr>
      <w:r w:rsidRPr="00CE40E2">
        <w:rPr>
          <w:rFonts w:ascii="Book Antiqua" w:hAnsi="Book Antiqua"/>
        </w:rPr>
        <w:t>I. In het gelezen Schriftgedeelte laten de discipelen een erg radicale houding zien. Zij stellen Jezus deze vraag: Heer, gaat u dan binnen afzienbare tijd het koningschap over Israel herstellen? Wij zien wel misschien soms de komst van Jezus als een verre werkelijkheid, maar voor de discipelen had dit de hoogste prioriteit en actualiteit. En hoe zij de vraag stellen is ook zo bijzonder: Het is uiterst logisch. Laat ons proberen, om ons in te leven in hun situatie.</w:t>
      </w:r>
    </w:p>
    <w:p w:rsidR="00DC7BA1" w:rsidRPr="00CE40E2" w:rsidRDefault="00DC7BA1" w:rsidP="00DC7BA1">
      <w:pPr>
        <w:rPr>
          <w:rFonts w:ascii="Book Antiqua" w:hAnsi="Book Antiqua"/>
        </w:rPr>
      </w:pPr>
      <w:r w:rsidRPr="00CE40E2">
        <w:rPr>
          <w:rFonts w:ascii="Book Antiqua" w:hAnsi="Book Antiqua"/>
        </w:rPr>
        <w:t>Dit gesprek tussen Jezus en de discipielen, waar Lukas over schrijft, heeft plaatsgevonden heel kort vóór de hemelvaart van Jezus. Maar dit wisten de discipelen natuurlijk nog niet. Zij zagen Jezus niet als iemand, die hen alweer zou verlaten, maar als iemand die tot hen terug is gekeerd. Het is onvoorstelbaar wat een achtbaan van emoties deze mensen hebben moeten meemaken. Ten eerste, ontmoeten zij een paar jaar terug een bijzondere man, zij laten alles, hun hele leven liggen voor deze man, die wonderen doet, met gezag onderwijst, zieken geneest, doden doet leven, en het Woord van eeuwig leven heeft. Zij dachten: Ja, dit is hem! Dit is de Messias, die Israel zal bevrijden! Hij is het die ons door de profeten werd beloofd! En dan in een keer, vallen al hun dromen uiteen, als zij op groede vrijdag hun Meester, hun Messias op het kruis zien sterven. En een paar dagen daarna: weer een wending, want Hij is ook opgestaan, en was weer bij hen. En toen dachten zij zeker: Nou, ook al hadden wij misschien eerst twijfels, maar nu weten wij zeker! Dit is hem gewoon! Een man die zelf de laatste vijand, de dood kan overwinnen, het kan niet anders, dan dat Hij de Messias is! En daar is Hij weer, tussen hen, hij praat met ze, hij eet met ze, hij gaat met ze vissen. En dan is het al bijna lachwekkend wat de discipelen tegen Jezus zeggen: Heer, gaat u dan binnen afzienbare tijd het koningschap over Israel herstellen? - In feite zeggen ze tegen hem: Meester, wij weten nu zeker, dat U de Messias bent. U hebt al deze wonderen gedaan. Wordt het dan niet hoogste tijd, dat U Israel ook gaat herstellen? Waarom gebeurt het nog niet? Waar wacht U dan nog op?</w:t>
      </w:r>
    </w:p>
    <w:p w:rsidR="00DC7BA1" w:rsidRPr="00CE40E2" w:rsidRDefault="00DC7BA1" w:rsidP="00DC7BA1">
      <w:pPr>
        <w:rPr>
          <w:rFonts w:ascii="Book Antiqua" w:hAnsi="Book Antiqua"/>
        </w:rPr>
      </w:pPr>
      <w:r w:rsidRPr="00CE40E2">
        <w:rPr>
          <w:rFonts w:ascii="Book Antiqua" w:hAnsi="Book Antiqua"/>
        </w:rPr>
        <w:t>Het is op dit moment wel goed om te bemerken waar de discipelen op stonden te wachten. Want zoals alle joden hebben zij van de Messias het herstel van dat glorierijk koninkrijk verwacht, waar ooit David de koning van was. Voor hen betekende het herstel van Israel - natuurlijk, afhankelijkheid van de Romeinen, dat zij weer vrij mogen leven in hun land, het beloofde land, en dat de glorie van de troon van David terugkeert. Dit hebben zij van Jezus verwacht, en pas na Zijn hemelvaart is dit dan onder hen, binnen de kerk veranderd. Maar laat ons even niet daarop letten WAT de discipelen verwachten, maar HOE zij het doen? Zij zeggen niet: wat zal het toch mooi zijn, als het ooit een keer mag gebeuren in de toekomst, dat Israel hersteld wordt. Nee, zij praten over het NU. Het kan ook niet anders, wat Hij is bij hen. Hij, Jezus, die het zal verwerkelijkhen staat gewoon daar tussen hen. Hoe kan het dan ook anders, dat ze het begin van het heil binnen een afzienbare tijd, NU voelen. En dit is wat wij kunnen en moeten leren uit de vraag van de discipelen: niet waar zij naar verlangen, maar hoe zij dat doen, namelijk, voelend, dat Hij, die het verwerkelijkt waarlijk onder ons, tussen ons is.</w:t>
      </w:r>
    </w:p>
    <w:p w:rsidR="00DC7BA1" w:rsidRPr="00CE40E2" w:rsidRDefault="00DC7BA1" w:rsidP="00DC7BA1">
      <w:pPr>
        <w:rPr>
          <w:rFonts w:ascii="Book Antiqua" w:hAnsi="Book Antiqua"/>
        </w:rPr>
      </w:pPr>
      <w:r w:rsidRPr="00CE40E2">
        <w:rPr>
          <w:rFonts w:ascii="Book Antiqua" w:hAnsi="Book Antiqua"/>
        </w:rPr>
        <w:t>II. De discipelen stellen dus deze vraag vol ongeduld en vol verwachting. En het antwoord van Jezus klinkt een beetje vreemd. Want het is een ja of nee vraag - en Jezus had een van beiden kunnen antwoorden. Maar toch doet hij dat niet. Hij doet iets merkwaardigs. Want de discipelen stellen een vraag over iets wat Hij moet doen, en Jezus richt hun focus op iets, wat zij moeten doen. Als de discipelen vragen: Is het niet Uw zaak om Israel te herstellen? - antwoordt Hij: Het is niet jullie zaak om dit te weten. Het is ook een beetje een terechtwijzing.</w:t>
      </w:r>
    </w:p>
    <w:p w:rsidR="00DC7BA1" w:rsidRPr="00CE40E2" w:rsidRDefault="00DC7BA1" w:rsidP="00DC7BA1">
      <w:pPr>
        <w:rPr>
          <w:rFonts w:ascii="Book Antiqua" w:hAnsi="Book Antiqua"/>
        </w:rPr>
      </w:pPr>
      <w:r w:rsidRPr="00CE40E2">
        <w:rPr>
          <w:rFonts w:ascii="Book Antiqua" w:hAnsi="Book Antiqua"/>
        </w:rPr>
        <w:t>Maar ondanks dat het antwoord van Jezus terechtwijzend is, is het niet teleurstellend. Want Jezus zegt niet alleen: het is niet jullie taak om dit te weten - maar hij zegt - de Vader weet het wel, en het ligt in Zijn macht om het te doen. En in deze gedachte ligt het grote Evangelie, blijde boodschap voor ons ook vandaag verborgen. Want Jezus stelt ons gerust: ons eigen leven, waar wij zo bezig mee zijn om steeds nieuwe doelen te bereiken, het lot van onze gemeenschappen, van ons land, van geheel de wereld is in de macht van God. En we kunnen dit nooit vaak genoeg herhalen, totdat wij het eindelijk beseffen! Het lot van de wereld, hoe kwetsbaar het ook mag lijken (en wij hoeven alleen maar heel even het nieuws kijken, of wij weten het al) hoe kwetsbaar en breekbaar de wereld ook mag lijken, het lot van de wereld staat stevig in Gods handen, het lot van wereld werd al besloten, toen Jezus op Golgotha de zonden van de wereld op zich genomen heeft, en door Zijn opstanding de dood overwonnen heeft. Het antwoord van Jezus klinkt voor ons evenzo veel als toen voor de discipelen: Het is niet onze zaak om te weten, wanneer en hoe God Zijn plan volbrengt. Maar wij moeten wél weten, dat de koers van geschiedenis ZEKER is, dat Zijn plan onveranderlijk is, en met Christus' opstanding het besluitende moment al gebeurd is.</w:t>
      </w:r>
    </w:p>
    <w:p w:rsidR="00DC7BA1" w:rsidRPr="00CE40E2" w:rsidRDefault="00DC7BA1" w:rsidP="00DC7BA1">
      <w:pPr>
        <w:rPr>
          <w:rFonts w:ascii="Book Antiqua" w:hAnsi="Book Antiqua"/>
        </w:rPr>
      </w:pPr>
      <w:r w:rsidRPr="00CE40E2">
        <w:rPr>
          <w:rFonts w:ascii="Book Antiqua" w:hAnsi="Book Antiqua"/>
        </w:rPr>
        <w:t>III. Wat was tot nu toe de lijn van het gesprek? De discipelen vragen vol verwachting: Here, waar wacht u nog op? Wanneer herstelt U Israel? Jezus antwoordt: Het is niet jullie zaak om dit te weten, maar dat van de Vader. Laat ons even voorstellen wat er was gebeurd, als Hij Zijn antwoord zo had gelaten. Je zou kunnen zeggen: Ja, het is een mooi antwoord, want het herinnert de mens daaraan om niet steeds te vragen: Wanneer nou? Ja, het is een mooi antwoord, want het herinnert de mens om zijn vertrouwen enkel en alleen op God te stellen, die zijn lot in handen heeft. Als Jezus hiermee zijn antwoord had beeindigd, zou Hij tegen ons zeggen: Het is niet jullie zaak - blijf maar wachten. Ga maar rustig bezig met jullie eigen levens, blijf maar wachten dat jij volwassen wordt, dat jij een goede baan krijgt, dat jij kinderen krijgt, dat jij met pensioen gaat, en blijf maar wachten dat je leven vergaat. Laat alles andere maar over aan de Vader.</w:t>
      </w:r>
    </w:p>
    <w:p w:rsidR="00DC7BA1" w:rsidRPr="00CE40E2" w:rsidRDefault="00DC7BA1" w:rsidP="00DC7BA1">
      <w:pPr>
        <w:rPr>
          <w:rFonts w:ascii="Book Antiqua" w:hAnsi="Book Antiqua"/>
        </w:rPr>
      </w:pPr>
      <w:r w:rsidRPr="00CE40E2">
        <w:rPr>
          <w:rFonts w:ascii="Book Antiqua" w:hAnsi="Book Antiqua"/>
        </w:rPr>
        <w:t>Maar het antwoord van Jezus stopt niet met: blijf maar wachten. - Zijn woorden geven ons niet de taak om te wachten, maar ook iets anders. En deze taak luidt: jullie zullen van mij getuigen in Jeruzalem, in Judea, Samaria, tot aan de uiteinde van de aarde. Stelt u maar zich voor hoe onverwachts dit voor de discipelen was. Zij hebben verwacht, dat hun Meester en Messias een rijk zou herstellen met vrede, recht, en vrijheid, IN ISRAEL. En nu komen zij te weten, dat zij niet eens in Israel moeten blijven, maar tot aan de uiteinden van de aarde moeten om van Hem te getuigen. Ja, zij moeten getuigen, dat Jezus niet alleen over Israel heerst, maar over de hele wereld. Zij moeten getuigen, waar zij nu ook nu zo zeer van zijn overtuigd: dat Christus heeft geleefd, is gestorven en weer opgestaan - en dat is zo waar, als het feit, dat Hij nu tussen hen staat. En dit moeten zij delen met heel de wereld. Jullie worden mijn getuigen tot aan het uiteinde van de aarde.</w:t>
      </w:r>
    </w:p>
    <w:p w:rsidR="00DC7BA1" w:rsidRPr="00CE40E2" w:rsidRDefault="00DC7BA1" w:rsidP="00DC7BA1">
      <w:pPr>
        <w:rPr>
          <w:rFonts w:ascii="Book Antiqua" w:hAnsi="Book Antiqua"/>
        </w:rPr>
      </w:pPr>
      <w:r w:rsidRPr="00CE40E2">
        <w:rPr>
          <w:rFonts w:ascii="Book Antiqua" w:hAnsi="Book Antiqua"/>
        </w:rPr>
        <w:t>Volgens Handelingen waren dit de laatste woorden van Jezus voor Zijn hemelvaart. Vanaf dat moment was hij niet meer bij ze. En dit heeft weer alles veranderd - weet u nog, dat wij het hadden over een achtbaan van gevoelens - dit was een nieuwe bocht - want die zekerheid, waar wij het net over hadden: Hij staat hier tussen ons - dit was al weg. En daar stonden zij dan - hun ogen naar de hemel gericht, de richting die Jezus is opgegaan - en zij waren weer alleen.</w:t>
      </w:r>
    </w:p>
    <w:p w:rsidR="00DC7BA1" w:rsidRPr="00CE40E2" w:rsidRDefault="00DC7BA1" w:rsidP="00DC7BA1">
      <w:pPr>
        <w:rPr>
          <w:rFonts w:ascii="Book Antiqua" w:hAnsi="Book Antiqua"/>
        </w:rPr>
      </w:pPr>
      <w:r w:rsidRPr="00CE40E2">
        <w:rPr>
          <w:rFonts w:ascii="Book Antiqua" w:hAnsi="Book Antiqua"/>
        </w:rPr>
        <w:t>En weet u, wat zo opvallend is in dit verhaal? Het is precies de tijd tussen hemelvaart en Pinksteren. En wat lezen wij over de discipelen? Zij gingen terug naar hun bovenvertrek. En wij weten, tot Pinksteren gebeurt er ook niet veel daarvan wat Jezus heeft gezegd. Want Hij zegt het als een feit: Jullie worden mijn getuigen in Jeruzalem, in Judea, in Samaria, tot aan het uiteinde van de wereld - en wat doen de discipelen? Zij blijven thuis! Vurig en eensgezind wijdden ze zich aan het gebed. Zij kunnen de taak niet aan. Want hoe kunnen zij nou de heerschappij van een koning verkondigen die niet meer tussen hen is? Zij hadden hulp nodig.</w:t>
      </w:r>
    </w:p>
    <w:p w:rsidR="00DC7BA1" w:rsidRPr="00CE40E2" w:rsidRDefault="00DC7BA1" w:rsidP="00DC7BA1">
      <w:pPr>
        <w:rPr>
          <w:rFonts w:ascii="Book Antiqua" w:hAnsi="Book Antiqua"/>
        </w:rPr>
      </w:pPr>
      <w:r w:rsidRPr="00CE40E2">
        <w:rPr>
          <w:rFonts w:ascii="Book Antiqua" w:hAnsi="Book Antiqua"/>
        </w:rPr>
        <w:t xml:space="preserve">Later begrepen zij volledig wat Jezus tegen ze heeft gezegd voor Zijn hemelvaart. Want Hij zei tegen ze: Wanneer de heilige Geest over jullie komt, zullen jullie kracht ontvangen en van mij getuigen. Wat was tot dat moment de grootste zekerheid van de discipelen? Dat Jezus bij ze was. Dit was het bewijs voor ze, dat Hij is opgestaan. Maar na hemelvaart was deze zekerheid ineens weg, deze leegte moest gevuld worden, en dat heeft de Heilige Geest gedaan. Ook wel Trooster genoemd, en dat wil zeggen: Jullie zijn niet alleen. En vanaf het moment van de hemelvaart is de situatie van de discipelen en onze situatie hetzelfde: de enige manier waarop wij de tegenwoordigheid van Jezus kunnen voelen is door de Trooster, door de Heilige Geest. En het is deze Geest, waar de discipelen voor hebben gebeden tussen Hemelvaart en Pinksteren. En het is deze Geest, waarvoor ook wij mogen en moeten bidden, zodat wij onze taak kunnen vervullen: om de hele wereld in te gaan, en getuigen: Christus is opgestaan, en Hij zal terugkomen in Zijn volle heerlijkheid. </w:t>
      </w:r>
    </w:p>
    <w:p w:rsidR="00DC7BA1" w:rsidRPr="00CE40E2" w:rsidRDefault="00DC7BA1" w:rsidP="00DC7BA1">
      <w:pPr>
        <w:rPr>
          <w:rFonts w:ascii="Book Antiqua" w:hAnsi="Book Antiqua"/>
        </w:rPr>
      </w:pPr>
      <w:r w:rsidRPr="00CE40E2">
        <w:rPr>
          <w:rFonts w:ascii="Book Antiqua" w:hAnsi="Book Antiqua"/>
        </w:rPr>
        <w:t>Want wij moeten niet alleen maar wachten op Zijn komst, maar tot Zijn komst werken aan deze taak. Zo zijn de discipelen tot apostelen, zendelingen geworden, omdat zij begrepen hebben: Het Evangelie is alleen maar mijn eigen, als ik Christus niet alleen als mijn eigen zie, maar als de koning van heel de wereld. Dit is onze taak, en ook al weten wij het, voelen wij, dat het niet in onze macht alleen staat om het te verwerkelijken. Maar daarom luiden de woorden van Christus ook vandaag tot ons: De Heilige Geest komt over jullie. - Alleen door de Heilige Geest gebeurt het, dat wij de heerschappij van Christus niet alleen maar als een verre toekomst zien, maar als tegenwoordige werkelijkheid, waarvan wij in het HIER en NU moeten getuigen.</w:t>
      </w:r>
    </w:p>
    <w:p w:rsidR="00DC7BA1" w:rsidRPr="00CE40E2" w:rsidRDefault="00DC7BA1" w:rsidP="00DC7BA1">
      <w:pPr>
        <w:rPr>
          <w:rFonts w:ascii="Book Antiqua" w:hAnsi="Book Antiqua"/>
        </w:rPr>
      </w:pPr>
      <w:r w:rsidRPr="00CE40E2">
        <w:rPr>
          <w:rFonts w:ascii="Book Antiqua" w:hAnsi="Book Antiqua"/>
        </w:rPr>
        <w:t>Aan het begin heb ik de vraag gesteld: Waar wachten wij op? Op welvaart, op kinderen, op geluk, op eeuwige rust, of toch maar op de komst van Jezus? Want als wij op hem wachten, laat Hij ons weten: Wacht niet zomaar op mij! Want als wij samen met de discpelen de vraag stellen: Here, waar wacht U nog op? Laat ons dan altijd herinnerd worden: In Christus heeft de belangrijkste wending al plaatsgevonden. Het is volbracht, de verlossing van de wereld is volbracht. Dus broeders en zusters, waar wachten wij dan nog op? Laat ons nu al beginnen met de taak die wij als kerk gekregen hebben, om aan iedereen die dichtbij of ver van ons is te getuigen: het koninkrijk Gods is niet een verre werkelijkheid, maar wij mogen het nu al, in dit leven voelen, dat Jezus over heel de wereld heerst. Met deze Jezus hebben wij gemeenschap door de Heilige Geest, die ook niet meer op zich laat wachten, maar met het eerste Pinksteren uitgestort is. Wij mogen met een gelovig hart zeggen: Kom, Heilige Geest God! Laat ons hart vervuld zijn, en laat ons nu al weten, dat de Heer regeert! En dan snappen wij ook die verwachting van de discipelen: wordt het koninkrijk niet nu volmaakt? Nee, nog niet nu, maar wij proeven het nu al. Hiervan moeten wij getuigen tot aan het uiteinde van de wereld. AMEN</w:t>
      </w:r>
    </w:p>
    <w:p w:rsidR="00DC7BA1" w:rsidRPr="00CE40E2" w:rsidRDefault="00BD6FE1" w:rsidP="00DC7BA1">
      <w:pPr>
        <w:rPr>
          <w:rFonts w:ascii="Book Antiqua" w:hAnsi="Book Antiqua"/>
        </w:rPr>
      </w:pPr>
      <w:r>
        <w:rPr>
          <w:rFonts w:ascii="Book Antiqua" w:hAnsi="Book Antiqua"/>
        </w:rPr>
        <w:t>/</w:t>
      </w:r>
      <w:r w:rsidR="00DC7BA1" w:rsidRPr="00CE40E2">
        <w:rPr>
          <w:rFonts w:ascii="Book Antiqua" w:hAnsi="Book Antiqua"/>
        </w:rPr>
        <w:t>Soon ah will be don’ awid de troubles ob de worl’,</w:t>
      </w:r>
    </w:p>
    <w:p w:rsidR="00DC7BA1" w:rsidRPr="00CE40E2" w:rsidRDefault="00DC7BA1" w:rsidP="00DC7BA1">
      <w:pPr>
        <w:rPr>
          <w:rFonts w:ascii="Book Antiqua" w:hAnsi="Book Antiqua"/>
        </w:rPr>
      </w:pPr>
      <w:r w:rsidRPr="00CE40E2">
        <w:rPr>
          <w:rFonts w:ascii="Book Antiqua" w:hAnsi="Book Antiqua"/>
        </w:rPr>
        <w:t>troubles ob de worl’, de troubles ob de worl’.</w:t>
      </w:r>
    </w:p>
    <w:p w:rsidR="00DC7BA1" w:rsidRPr="00CE40E2" w:rsidRDefault="00DC7BA1" w:rsidP="00DC7BA1">
      <w:pPr>
        <w:rPr>
          <w:rFonts w:ascii="Book Antiqua" w:hAnsi="Book Antiqua"/>
        </w:rPr>
      </w:pPr>
      <w:r w:rsidRPr="00CE40E2">
        <w:rPr>
          <w:rFonts w:ascii="Book Antiqua" w:hAnsi="Book Antiqua"/>
        </w:rPr>
        <w:t>Soon ah will be don’ awid de troubles ob de worl’,</w:t>
      </w:r>
    </w:p>
    <w:p w:rsidR="00DC7BA1" w:rsidRPr="00CE40E2" w:rsidRDefault="00DC7BA1" w:rsidP="00DC7BA1">
      <w:pPr>
        <w:rPr>
          <w:rFonts w:ascii="Book Antiqua" w:hAnsi="Book Antiqua"/>
        </w:rPr>
      </w:pPr>
      <w:r w:rsidRPr="00CE40E2">
        <w:rPr>
          <w:rFonts w:ascii="Book Antiqua" w:hAnsi="Book Antiqua"/>
        </w:rPr>
        <w:t>goin’ home t’ live wid God.</w:t>
      </w:r>
      <w:r w:rsidR="00BD6FE1">
        <w:rPr>
          <w:rFonts w:ascii="Book Antiqua" w:hAnsi="Book Antiqua"/>
        </w:rPr>
        <w:t xml:space="preserve"> -- </w:t>
      </w:r>
    </w:p>
    <w:p w:rsidR="00DC7BA1" w:rsidRPr="00CE40E2" w:rsidRDefault="00DC7BA1" w:rsidP="00DC7BA1">
      <w:pPr>
        <w:rPr>
          <w:rFonts w:ascii="Book Antiqua" w:hAnsi="Book Antiqua"/>
        </w:rPr>
      </w:pPr>
      <w:r w:rsidRPr="00CE40E2">
        <w:rPr>
          <w:rFonts w:ascii="Book Antiqua" w:hAnsi="Book Antiqua"/>
        </w:rPr>
        <w:t>Soon ah will be don’ awid de troubles ob de worl’,</w:t>
      </w:r>
    </w:p>
    <w:p w:rsidR="00DC7BA1" w:rsidRPr="00CE40E2" w:rsidRDefault="00DC7BA1" w:rsidP="00DC7BA1">
      <w:pPr>
        <w:rPr>
          <w:rFonts w:ascii="Book Antiqua" w:hAnsi="Book Antiqua"/>
        </w:rPr>
      </w:pPr>
      <w:r w:rsidRPr="00CE40E2">
        <w:rPr>
          <w:rFonts w:ascii="Book Antiqua" w:hAnsi="Book Antiqua"/>
        </w:rPr>
        <w:t>troubles ob de worl’, de troubles ob de worl’.</w:t>
      </w:r>
    </w:p>
    <w:p w:rsidR="00DC7BA1" w:rsidRPr="00CE40E2" w:rsidRDefault="00DC7BA1" w:rsidP="00DC7BA1">
      <w:pPr>
        <w:rPr>
          <w:rFonts w:ascii="Book Antiqua" w:hAnsi="Book Antiqua"/>
        </w:rPr>
      </w:pPr>
      <w:r w:rsidRPr="00CE40E2">
        <w:rPr>
          <w:rFonts w:ascii="Book Antiqua" w:hAnsi="Book Antiqua"/>
        </w:rPr>
        <w:t>Soon ah will be don’ awid de troubles ob de worl’,</w:t>
      </w:r>
    </w:p>
    <w:p w:rsidR="00DC7BA1" w:rsidRPr="00CE40E2" w:rsidRDefault="00DC7BA1" w:rsidP="00DC7BA1">
      <w:pPr>
        <w:rPr>
          <w:rFonts w:ascii="Book Antiqua" w:hAnsi="Book Antiqua"/>
        </w:rPr>
      </w:pPr>
      <w:r w:rsidRPr="00CE40E2">
        <w:rPr>
          <w:rFonts w:ascii="Book Antiqua" w:hAnsi="Book Antiqua"/>
        </w:rPr>
        <w:t>goin’ home t’ live wid God.</w:t>
      </w:r>
      <w:r w:rsidR="00BD6FE1">
        <w:rPr>
          <w:rFonts w:ascii="Book Antiqua" w:hAnsi="Book Antiqua"/>
        </w:rPr>
        <w:t xml:space="preserve"> --</w:t>
      </w:r>
    </w:p>
    <w:p w:rsidR="00DC7BA1" w:rsidRPr="00B12CB9" w:rsidRDefault="00BD6FE1" w:rsidP="00DC7BA1">
      <w:pPr>
        <w:rPr>
          <w:rFonts w:ascii="Book Antiqua" w:hAnsi="Book Antiqua"/>
          <w:b/>
          <w:i/>
        </w:rPr>
      </w:pPr>
      <w:r w:rsidRPr="00B12CB9">
        <w:rPr>
          <w:rFonts w:ascii="Book Antiqua" w:hAnsi="Book Antiqua"/>
          <w:b/>
          <w:i/>
        </w:rPr>
        <w:t>/</w:t>
      </w:r>
      <w:r w:rsidR="00DC7BA1" w:rsidRPr="00B12CB9">
        <w:rPr>
          <w:rFonts w:ascii="Book Antiqua" w:hAnsi="Book Antiqua"/>
          <w:b/>
          <w:i/>
        </w:rPr>
        <w:t>I wan’ t’ meet my mother,</w:t>
      </w:r>
      <w:r w:rsidR="00B12CB9">
        <w:rPr>
          <w:rFonts w:ascii="Book Antiqua" w:hAnsi="Book Antiqua"/>
          <w:b/>
          <w:i/>
        </w:rPr>
        <w:t xml:space="preserve"> </w:t>
      </w:r>
      <w:r w:rsidR="00DC7BA1" w:rsidRPr="00B12CB9">
        <w:rPr>
          <w:rFonts w:ascii="Book Antiqua" w:hAnsi="Book Antiqua"/>
          <w:b/>
          <w:i/>
        </w:rPr>
        <w:t>I wan’ t’ meet my mother, I’m goin’ t’ live wid God.</w:t>
      </w:r>
      <w:r w:rsidR="00B12CB9" w:rsidRPr="00B12CB9">
        <w:rPr>
          <w:rFonts w:ascii="Book Antiqua" w:hAnsi="Book Antiqua"/>
          <w:b/>
          <w:i/>
        </w:rPr>
        <w:t xml:space="preserve"> -/</w:t>
      </w:r>
    </w:p>
    <w:p w:rsidR="00DC7BA1" w:rsidRPr="00CE40E2" w:rsidRDefault="00DC7BA1" w:rsidP="00DC7BA1">
      <w:pPr>
        <w:rPr>
          <w:rFonts w:ascii="Book Antiqua" w:hAnsi="Book Antiqua"/>
        </w:rPr>
      </w:pPr>
      <w:r w:rsidRPr="00CE40E2">
        <w:rPr>
          <w:rFonts w:ascii="Book Antiqua" w:hAnsi="Book Antiqua"/>
        </w:rPr>
        <w:t>Soon ah will be don’ awid de troubles ob de worl’,</w:t>
      </w:r>
    </w:p>
    <w:p w:rsidR="00DC7BA1" w:rsidRPr="00CE40E2" w:rsidRDefault="00DC7BA1" w:rsidP="00DC7BA1">
      <w:pPr>
        <w:rPr>
          <w:rFonts w:ascii="Book Antiqua" w:hAnsi="Book Antiqua"/>
        </w:rPr>
      </w:pPr>
      <w:r w:rsidRPr="00CE40E2">
        <w:rPr>
          <w:rFonts w:ascii="Book Antiqua" w:hAnsi="Book Antiqua"/>
        </w:rPr>
        <w:t>troubles ob de worl’, de troubles ob de worl’.</w:t>
      </w:r>
    </w:p>
    <w:p w:rsidR="00DC7BA1" w:rsidRPr="00CE40E2" w:rsidRDefault="00DC7BA1" w:rsidP="00DC7BA1">
      <w:pPr>
        <w:rPr>
          <w:rFonts w:ascii="Book Antiqua" w:hAnsi="Book Antiqua"/>
        </w:rPr>
      </w:pPr>
      <w:r w:rsidRPr="00CE40E2">
        <w:rPr>
          <w:rFonts w:ascii="Book Antiqua" w:hAnsi="Book Antiqua"/>
        </w:rPr>
        <w:t>Soon ah will be don’ awid de troubles ob de worl’,</w:t>
      </w:r>
    </w:p>
    <w:p w:rsidR="00DC7BA1" w:rsidRPr="00CE40E2" w:rsidRDefault="00DC7BA1" w:rsidP="00DC7BA1">
      <w:pPr>
        <w:rPr>
          <w:rFonts w:ascii="Book Antiqua" w:hAnsi="Book Antiqua"/>
        </w:rPr>
      </w:pPr>
      <w:r w:rsidRPr="00CE40E2">
        <w:rPr>
          <w:rFonts w:ascii="Book Antiqua" w:hAnsi="Book Antiqua"/>
        </w:rPr>
        <w:t>goin’ home t’ live wid God.</w:t>
      </w:r>
      <w:r w:rsidR="00B12CB9">
        <w:rPr>
          <w:rFonts w:ascii="Book Antiqua" w:hAnsi="Book Antiqua"/>
        </w:rPr>
        <w:t>--</w:t>
      </w:r>
    </w:p>
    <w:p w:rsidR="00DC7BA1" w:rsidRPr="00B12CB9" w:rsidRDefault="00B12CB9" w:rsidP="00DC7BA1">
      <w:pPr>
        <w:rPr>
          <w:rFonts w:ascii="Book Antiqua" w:hAnsi="Book Antiqua"/>
          <w:b/>
          <w:i/>
        </w:rPr>
      </w:pPr>
      <w:r w:rsidRPr="00B12CB9">
        <w:rPr>
          <w:rFonts w:ascii="Book Antiqua" w:hAnsi="Book Antiqua"/>
          <w:b/>
          <w:i/>
        </w:rPr>
        <w:t>/</w:t>
      </w:r>
      <w:r w:rsidR="00DC7BA1" w:rsidRPr="00B12CB9">
        <w:rPr>
          <w:rFonts w:ascii="Book Antiqua" w:hAnsi="Book Antiqua"/>
          <w:b/>
          <w:i/>
        </w:rPr>
        <w:t>I wan’ t’ meet my father, I wan’ t’ meet my father,</w:t>
      </w:r>
      <w:r>
        <w:rPr>
          <w:rFonts w:ascii="Book Antiqua" w:hAnsi="Book Antiqua"/>
          <w:b/>
          <w:i/>
        </w:rPr>
        <w:t xml:space="preserve"> </w:t>
      </w:r>
      <w:r w:rsidR="00DC7BA1" w:rsidRPr="00B12CB9">
        <w:rPr>
          <w:rFonts w:ascii="Book Antiqua" w:hAnsi="Book Antiqua"/>
          <w:b/>
          <w:i/>
        </w:rPr>
        <w:t xml:space="preserve">I wan’ t’ meet my father, </w:t>
      </w:r>
    </w:p>
    <w:p w:rsidR="00DC7BA1" w:rsidRPr="00CE40E2" w:rsidRDefault="00DC7BA1" w:rsidP="00DC7BA1">
      <w:pPr>
        <w:rPr>
          <w:rFonts w:ascii="Book Antiqua" w:hAnsi="Book Antiqua"/>
        </w:rPr>
      </w:pPr>
      <w:r w:rsidRPr="00B12CB9">
        <w:rPr>
          <w:rFonts w:ascii="Book Antiqua" w:hAnsi="Book Antiqua"/>
          <w:b/>
          <w:i/>
        </w:rPr>
        <w:t>I’m goin’ t’ live wid God</w:t>
      </w:r>
      <w:r w:rsidR="00B12CB9">
        <w:rPr>
          <w:rFonts w:ascii="Book Antiqua" w:hAnsi="Book Antiqua"/>
        </w:rPr>
        <w:t>/</w:t>
      </w:r>
    </w:p>
    <w:p w:rsidR="00DC7BA1" w:rsidRPr="00CE40E2" w:rsidRDefault="00DC7BA1" w:rsidP="00DC7BA1">
      <w:pPr>
        <w:rPr>
          <w:rFonts w:ascii="Book Antiqua" w:hAnsi="Book Antiqua"/>
        </w:rPr>
      </w:pPr>
    </w:p>
    <w:p w:rsidR="00DC7BA1" w:rsidRPr="00CE40E2" w:rsidRDefault="00DC7BA1" w:rsidP="00DC7BA1">
      <w:pPr>
        <w:rPr>
          <w:rFonts w:ascii="Book Antiqua" w:hAnsi="Book Antiqua"/>
        </w:rPr>
      </w:pPr>
      <w:r w:rsidRPr="00CE40E2">
        <w:rPr>
          <w:rFonts w:ascii="Book Antiqua" w:hAnsi="Book Antiqua"/>
        </w:rPr>
        <w:t>Soon ah will be don’ awid de troubles ob de worl’,</w:t>
      </w:r>
    </w:p>
    <w:p w:rsidR="00DC7BA1" w:rsidRPr="00CE40E2" w:rsidRDefault="00DC7BA1" w:rsidP="00DC7BA1">
      <w:pPr>
        <w:rPr>
          <w:rFonts w:ascii="Book Antiqua" w:hAnsi="Book Antiqua"/>
        </w:rPr>
      </w:pPr>
      <w:r w:rsidRPr="00CE40E2">
        <w:rPr>
          <w:rFonts w:ascii="Book Antiqua" w:hAnsi="Book Antiqua"/>
        </w:rPr>
        <w:t>troubles ob de worl’, de troubles ob de worl’.</w:t>
      </w:r>
    </w:p>
    <w:p w:rsidR="00DC7BA1" w:rsidRPr="00CE40E2" w:rsidRDefault="00DC7BA1" w:rsidP="00DC7BA1">
      <w:pPr>
        <w:rPr>
          <w:rFonts w:ascii="Book Antiqua" w:hAnsi="Book Antiqua"/>
        </w:rPr>
      </w:pPr>
      <w:r w:rsidRPr="00CE40E2">
        <w:rPr>
          <w:rFonts w:ascii="Book Antiqua" w:hAnsi="Book Antiqua"/>
        </w:rPr>
        <w:t>Soon ah will be don’ awid de troubles ob de worl’,</w:t>
      </w:r>
    </w:p>
    <w:p w:rsidR="00DC7BA1" w:rsidRDefault="00DC7BA1" w:rsidP="00DC7BA1">
      <w:pPr>
        <w:rPr>
          <w:rFonts w:ascii="Book Antiqua" w:hAnsi="Book Antiqua"/>
        </w:rPr>
      </w:pPr>
      <w:r w:rsidRPr="00CE40E2">
        <w:rPr>
          <w:rFonts w:ascii="Book Antiqua" w:hAnsi="Book Antiqua"/>
        </w:rPr>
        <w:t>goin’ home t’ live wid God.</w:t>
      </w:r>
    </w:p>
    <w:p w:rsidR="00B12CB9" w:rsidRPr="00CE40E2" w:rsidRDefault="00B12CB9" w:rsidP="00DC7BA1">
      <w:pPr>
        <w:rPr>
          <w:rFonts w:ascii="Book Antiqua" w:hAnsi="Book Antiqua"/>
        </w:rPr>
      </w:pPr>
    </w:p>
    <w:p w:rsidR="00DC7BA1" w:rsidRPr="00CE40E2" w:rsidRDefault="00DC7BA1" w:rsidP="00DC7BA1">
      <w:pPr>
        <w:rPr>
          <w:rFonts w:ascii="Book Antiqua" w:hAnsi="Book Antiqua"/>
        </w:rPr>
      </w:pPr>
      <w:r w:rsidRPr="00CE40E2">
        <w:rPr>
          <w:rFonts w:ascii="Book Antiqua" w:hAnsi="Book Antiqua"/>
        </w:rPr>
        <w:t>No more weepin’ an’ awailin’,</w:t>
      </w:r>
    </w:p>
    <w:p w:rsidR="00DC7BA1" w:rsidRPr="00CE40E2" w:rsidRDefault="00DC7BA1" w:rsidP="00DC7BA1">
      <w:pPr>
        <w:rPr>
          <w:rFonts w:ascii="Book Antiqua" w:hAnsi="Book Antiqua"/>
        </w:rPr>
      </w:pPr>
      <w:r w:rsidRPr="00CE40E2">
        <w:rPr>
          <w:rFonts w:ascii="Book Antiqua" w:hAnsi="Book Antiqua"/>
        </w:rPr>
        <w:t>o more weepin’ an’ awailin’,</w:t>
      </w:r>
    </w:p>
    <w:p w:rsidR="00DC7BA1" w:rsidRPr="00CE40E2" w:rsidRDefault="00DC7BA1" w:rsidP="00DC7BA1">
      <w:pPr>
        <w:rPr>
          <w:rFonts w:ascii="Book Antiqua" w:hAnsi="Book Antiqua"/>
        </w:rPr>
      </w:pPr>
      <w:r w:rsidRPr="00CE40E2">
        <w:rPr>
          <w:rFonts w:ascii="Book Antiqua" w:hAnsi="Book Antiqua"/>
        </w:rPr>
        <w:t>o more weepin’ an’ awailin’,</w:t>
      </w:r>
    </w:p>
    <w:p w:rsidR="00DC7BA1" w:rsidRPr="00CE40E2" w:rsidRDefault="00DC7BA1" w:rsidP="00DC7BA1">
      <w:pPr>
        <w:rPr>
          <w:rFonts w:ascii="Book Antiqua" w:hAnsi="Book Antiqua"/>
        </w:rPr>
      </w:pPr>
      <w:r w:rsidRPr="00CE40E2">
        <w:rPr>
          <w:rFonts w:ascii="Book Antiqua" w:hAnsi="Book Antiqua"/>
        </w:rPr>
        <w:t>I’m goin’ t’ live wid God.</w:t>
      </w:r>
    </w:p>
    <w:p w:rsidR="00DC7BA1" w:rsidRPr="00CE40E2" w:rsidRDefault="00DC7BA1" w:rsidP="00DC7BA1">
      <w:pPr>
        <w:rPr>
          <w:rFonts w:ascii="Book Antiqua" w:hAnsi="Book Antiqua"/>
        </w:rPr>
      </w:pPr>
    </w:p>
    <w:p w:rsidR="00DC7BA1" w:rsidRPr="00CE40E2" w:rsidRDefault="00DC7BA1" w:rsidP="00DC7BA1">
      <w:pPr>
        <w:rPr>
          <w:rFonts w:ascii="Book Antiqua" w:hAnsi="Book Antiqua"/>
        </w:rPr>
      </w:pPr>
      <w:r w:rsidRPr="00CE40E2">
        <w:rPr>
          <w:rFonts w:ascii="Book Antiqua" w:hAnsi="Book Antiqua"/>
        </w:rPr>
        <w:t>No more weepin’ an’ awailin’,</w:t>
      </w:r>
    </w:p>
    <w:p w:rsidR="00DC7BA1" w:rsidRPr="00CE40E2" w:rsidRDefault="00DC7BA1" w:rsidP="00DC7BA1">
      <w:pPr>
        <w:rPr>
          <w:rFonts w:ascii="Book Antiqua" w:hAnsi="Book Antiqua"/>
        </w:rPr>
      </w:pPr>
      <w:r w:rsidRPr="00CE40E2">
        <w:rPr>
          <w:rFonts w:ascii="Book Antiqua" w:hAnsi="Book Antiqua"/>
        </w:rPr>
        <w:t>no more weepin’ an’ awailin’,</w:t>
      </w:r>
    </w:p>
    <w:p w:rsidR="00DC7BA1" w:rsidRPr="00CE40E2" w:rsidRDefault="00DC7BA1" w:rsidP="00DC7BA1">
      <w:pPr>
        <w:rPr>
          <w:rFonts w:ascii="Book Antiqua" w:hAnsi="Book Antiqua"/>
        </w:rPr>
      </w:pPr>
      <w:r w:rsidRPr="00CE40E2">
        <w:rPr>
          <w:rFonts w:ascii="Book Antiqua" w:hAnsi="Book Antiqua"/>
        </w:rPr>
        <w:t>no more weepin’ an’ awailin’,</w:t>
      </w:r>
    </w:p>
    <w:p w:rsidR="00DC7BA1" w:rsidRPr="00CE40E2" w:rsidRDefault="00DC7BA1" w:rsidP="00DC7BA1">
      <w:pPr>
        <w:rPr>
          <w:rFonts w:ascii="Book Antiqua" w:hAnsi="Book Antiqua"/>
        </w:rPr>
      </w:pPr>
      <w:r w:rsidRPr="00CE40E2">
        <w:rPr>
          <w:rFonts w:ascii="Book Antiqua" w:hAnsi="Book Antiqua"/>
        </w:rPr>
        <w:t>I’m goin’ t’ live wid God.</w:t>
      </w:r>
    </w:p>
    <w:p w:rsidR="00DC7BA1" w:rsidRPr="00CE40E2" w:rsidRDefault="00DC7BA1" w:rsidP="00DC7BA1">
      <w:pPr>
        <w:rPr>
          <w:rFonts w:ascii="Book Antiqua" w:hAnsi="Book Antiqua"/>
        </w:rPr>
      </w:pPr>
    </w:p>
    <w:p w:rsidR="00DC7BA1" w:rsidRPr="00CE40E2" w:rsidRDefault="00DC7BA1" w:rsidP="00DC7BA1">
      <w:pPr>
        <w:rPr>
          <w:rFonts w:ascii="Book Antiqua" w:hAnsi="Book Antiqua"/>
        </w:rPr>
      </w:pPr>
      <w:r w:rsidRPr="00CE40E2">
        <w:rPr>
          <w:rFonts w:ascii="Book Antiqua" w:hAnsi="Book Antiqua"/>
        </w:rPr>
        <w:t>No weepin’, no weepin’,</w:t>
      </w:r>
    </w:p>
    <w:p w:rsidR="00DC7BA1" w:rsidRPr="00CE40E2" w:rsidRDefault="00DC7BA1" w:rsidP="00DC7BA1">
      <w:pPr>
        <w:rPr>
          <w:rFonts w:ascii="Book Antiqua" w:hAnsi="Book Antiqua"/>
        </w:rPr>
      </w:pPr>
      <w:r w:rsidRPr="00CE40E2">
        <w:rPr>
          <w:rFonts w:ascii="Book Antiqua" w:hAnsi="Book Antiqua"/>
        </w:rPr>
        <w:t>no wailin’, no more wailin’,</w:t>
      </w:r>
    </w:p>
    <w:p w:rsidR="00DC7BA1" w:rsidRPr="00CE40E2" w:rsidRDefault="00DC7BA1" w:rsidP="00DC7BA1">
      <w:pPr>
        <w:rPr>
          <w:rFonts w:ascii="Book Antiqua" w:hAnsi="Book Antiqua"/>
        </w:rPr>
      </w:pPr>
      <w:r w:rsidRPr="00CE40E2">
        <w:rPr>
          <w:rFonts w:ascii="Book Antiqua" w:hAnsi="Book Antiqua"/>
        </w:rPr>
        <w:t xml:space="preserve">no more weepin’. </w:t>
      </w:r>
    </w:p>
    <w:p w:rsidR="00DC7BA1" w:rsidRPr="00CE40E2" w:rsidRDefault="00DC7BA1" w:rsidP="00DC7BA1">
      <w:pPr>
        <w:rPr>
          <w:rFonts w:ascii="Book Antiqua" w:hAnsi="Book Antiqua"/>
        </w:rPr>
      </w:pPr>
    </w:p>
    <w:p w:rsidR="00DC7BA1" w:rsidRPr="00CE40E2" w:rsidRDefault="00DC7BA1" w:rsidP="00DC7BA1">
      <w:pPr>
        <w:rPr>
          <w:rFonts w:ascii="Book Antiqua" w:hAnsi="Book Antiqua"/>
        </w:rPr>
      </w:pPr>
      <w:r w:rsidRPr="00CE40E2">
        <w:rPr>
          <w:rFonts w:ascii="Book Antiqua" w:hAnsi="Book Antiqua"/>
        </w:rPr>
        <w:t>Soon ah will be don’ awid de troubles ob de worl’,</w:t>
      </w:r>
    </w:p>
    <w:p w:rsidR="00DC7BA1" w:rsidRPr="00CE40E2" w:rsidRDefault="00DC7BA1" w:rsidP="00DC7BA1">
      <w:pPr>
        <w:rPr>
          <w:rFonts w:ascii="Book Antiqua" w:hAnsi="Book Antiqua"/>
        </w:rPr>
      </w:pPr>
      <w:r w:rsidRPr="00CE40E2">
        <w:rPr>
          <w:rFonts w:ascii="Book Antiqua" w:hAnsi="Book Antiqua"/>
        </w:rPr>
        <w:t>troubles ob de worl’, de troubles ob de worl’.</w:t>
      </w:r>
    </w:p>
    <w:p w:rsidR="00DC7BA1" w:rsidRPr="00CE40E2" w:rsidRDefault="00DC7BA1" w:rsidP="00DC7BA1">
      <w:pPr>
        <w:rPr>
          <w:rFonts w:ascii="Book Antiqua" w:hAnsi="Book Antiqua"/>
        </w:rPr>
      </w:pPr>
      <w:r w:rsidRPr="00CE40E2">
        <w:rPr>
          <w:rFonts w:ascii="Book Antiqua" w:hAnsi="Book Antiqua"/>
        </w:rPr>
        <w:t>Soon ah will be don’ awid de troubles ob de worl’,</w:t>
      </w:r>
    </w:p>
    <w:p w:rsidR="00DC7BA1" w:rsidRPr="00CE40E2" w:rsidRDefault="00DC7BA1" w:rsidP="00DC7BA1">
      <w:pPr>
        <w:rPr>
          <w:rFonts w:ascii="Book Antiqua" w:hAnsi="Book Antiqua"/>
        </w:rPr>
      </w:pPr>
      <w:r w:rsidRPr="00CE40E2">
        <w:rPr>
          <w:rFonts w:ascii="Book Antiqua" w:hAnsi="Book Antiqua"/>
        </w:rPr>
        <w:t>goin’ home t’ live wid God.</w:t>
      </w:r>
    </w:p>
    <w:p w:rsidR="00DC7BA1" w:rsidRPr="00B12CB9" w:rsidRDefault="00DC7BA1" w:rsidP="00DC7BA1">
      <w:pPr>
        <w:rPr>
          <w:rFonts w:ascii="Book Antiqua" w:hAnsi="Book Antiqua"/>
          <w:b/>
          <w:i/>
        </w:rPr>
      </w:pPr>
    </w:p>
    <w:p w:rsidR="00DC7BA1" w:rsidRPr="00B12CB9" w:rsidRDefault="00DC7BA1" w:rsidP="00DC7BA1">
      <w:pPr>
        <w:rPr>
          <w:rFonts w:ascii="Book Antiqua" w:hAnsi="Book Antiqua"/>
          <w:b/>
          <w:i/>
        </w:rPr>
      </w:pPr>
      <w:r w:rsidRPr="00B12CB9">
        <w:rPr>
          <w:rFonts w:ascii="Book Antiqua" w:hAnsi="Book Antiqua"/>
          <w:b/>
          <w:i/>
        </w:rPr>
        <w:t>I wan’ t’ meet my Jesus, I wan’ t’ meet my Jesus,</w:t>
      </w:r>
      <w:r w:rsidR="00B12CB9" w:rsidRPr="00B12CB9">
        <w:rPr>
          <w:rFonts w:ascii="Book Antiqua" w:hAnsi="Book Antiqua"/>
          <w:b/>
          <w:i/>
        </w:rPr>
        <w:t xml:space="preserve"> </w:t>
      </w:r>
      <w:r w:rsidRPr="00B12CB9">
        <w:rPr>
          <w:rFonts w:ascii="Book Antiqua" w:hAnsi="Book Antiqua"/>
          <w:b/>
          <w:i/>
        </w:rPr>
        <w:t>I wan’ t’ meet my Jesus,</w:t>
      </w:r>
    </w:p>
    <w:p w:rsidR="00DC7BA1" w:rsidRPr="00B12CB9" w:rsidRDefault="00DC7BA1" w:rsidP="00DC7BA1">
      <w:pPr>
        <w:rPr>
          <w:rFonts w:ascii="Book Antiqua" w:hAnsi="Book Antiqua"/>
          <w:b/>
          <w:i/>
        </w:rPr>
      </w:pPr>
      <w:r w:rsidRPr="00B12CB9">
        <w:rPr>
          <w:rFonts w:ascii="Book Antiqua" w:hAnsi="Book Antiqua"/>
          <w:b/>
          <w:i/>
        </w:rPr>
        <w:t>I’m goin’ t’ live wid God.</w:t>
      </w:r>
    </w:p>
    <w:p w:rsidR="00DC7BA1" w:rsidRDefault="00CE40E2" w:rsidP="00DC7BA1">
      <w:pPr>
        <w:rPr>
          <w:rFonts w:ascii="Book Antiqua" w:hAnsi="Book Antiqua"/>
        </w:rPr>
      </w:pPr>
      <w:r w:rsidRPr="00CE40E2">
        <w:rPr>
          <w:rFonts w:ascii="Book Antiqua" w:hAnsi="Book Antiqua"/>
        </w:rPr>
        <w:t>/</w:t>
      </w:r>
      <w:r w:rsidR="00DC7BA1" w:rsidRPr="00CE40E2">
        <w:rPr>
          <w:rFonts w:ascii="Book Antiqua" w:hAnsi="Book Antiqua"/>
        </w:rPr>
        <w:t>Words and Music by William L. Dawson</w:t>
      </w:r>
      <w:r w:rsidRPr="00CE40E2">
        <w:rPr>
          <w:rFonts w:ascii="Book Antiqua" w:hAnsi="Book Antiqua"/>
        </w:rPr>
        <w:t>/</w:t>
      </w:r>
    </w:p>
    <w:p w:rsidR="00D13C1B" w:rsidRDefault="00D13C1B" w:rsidP="00DC7BA1">
      <w:pPr>
        <w:rPr>
          <w:rFonts w:ascii="Book Antiqua" w:hAnsi="Book Antiqua"/>
        </w:rPr>
      </w:pPr>
      <w:r>
        <w:rPr>
          <w:rFonts w:ascii="Book Antiqua" w:hAnsi="Book Antiqua"/>
        </w:rPr>
        <w:t>***********************************************….</w:t>
      </w:r>
    </w:p>
    <w:p w:rsidR="00D13C1B" w:rsidRDefault="00D13C1B" w:rsidP="00DC7BA1">
      <w:pPr>
        <w:rPr>
          <w:rFonts w:ascii="Book Antiqua" w:hAnsi="Book Antiqua"/>
        </w:rPr>
      </w:pPr>
      <w:r>
        <w:rPr>
          <w:rFonts w:ascii="Book Antiqua" w:hAnsi="Book Antiqua"/>
        </w:rPr>
        <w:t>Hermán M. János prédikációjának holland nyelvű összefoglalója:</w:t>
      </w:r>
    </w:p>
    <w:p w:rsidR="00D13C1B" w:rsidRPr="00176B5B" w:rsidRDefault="00D13C1B" w:rsidP="00D13C1B">
      <w:pPr>
        <w:rPr>
          <w:rStyle w:val="content"/>
          <w:rFonts w:ascii="Times New Roman" w:hAnsi="Times New Roman" w:cs="Times New Roman"/>
          <w:sz w:val="24"/>
          <w:szCs w:val="24"/>
        </w:rPr>
      </w:pPr>
      <w:r w:rsidRPr="00DA587E">
        <w:rPr>
          <w:rStyle w:val="content"/>
          <w:rFonts w:ascii="Times New Roman" w:hAnsi="Times New Roman" w:cs="Times New Roman"/>
          <w:b/>
          <w:color w:val="FF0000"/>
          <w:sz w:val="24"/>
          <w:szCs w:val="24"/>
        </w:rPr>
        <w:t>Text: Lucas 24:50-53:”</w:t>
      </w:r>
      <w:r w:rsidRPr="00DA587E">
        <w:rPr>
          <w:rFonts w:ascii="Times New Roman" w:hAnsi="Times New Roman" w:cs="Times New Roman"/>
          <w:sz w:val="24"/>
          <w:szCs w:val="24"/>
        </w:rPr>
        <w:t xml:space="preserve"> </w:t>
      </w:r>
      <w:r w:rsidRPr="00176B5B">
        <w:rPr>
          <w:rStyle w:val="content"/>
          <w:rFonts w:ascii="Times New Roman" w:hAnsi="Times New Roman" w:cs="Times New Roman"/>
          <w:sz w:val="24"/>
          <w:szCs w:val="24"/>
        </w:rPr>
        <w:t xml:space="preserve">Toen nam Jezus hen mee naar Bethanië. Hij hief zijn handen op en zegende hen. Terwijl Hij dat deed, werd Hij opgenomen in de hemel. Zij vielen in aanbidding voor Hem neer. Daarna gingen zij met grote vreugde terug naar Jeruzalem. Ze bleven voortdurend in de tempel om God te eren en te danken.”    </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 xml:space="preserve">---- </w:t>
      </w:r>
      <w:r w:rsidRPr="00176B5B">
        <w:rPr>
          <w:rStyle w:val="content"/>
          <w:rFonts w:ascii="Times New Roman" w:hAnsi="Times New Roman" w:cs="Times New Roman"/>
          <w:sz w:val="24"/>
          <w:szCs w:val="24"/>
        </w:rPr>
        <w:t>Gemeente</w:t>
      </w:r>
      <w:r>
        <w:rPr>
          <w:rStyle w:val="content"/>
          <w:rFonts w:ascii="Times New Roman" w:hAnsi="Times New Roman" w:cs="Times New Roman"/>
          <w:sz w:val="24"/>
          <w:szCs w:val="24"/>
        </w:rPr>
        <w:t>,</w:t>
      </w:r>
      <w:r w:rsidRPr="00176B5B">
        <w:rPr>
          <w:rStyle w:val="content"/>
          <w:rFonts w:ascii="Times New Roman" w:hAnsi="Times New Roman" w:cs="Times New Roman"/>
          <w:sz w:val="24"/>
          <w:szCs w:val="24"/>
        </w:rPr>
        <w:t xml:space="preserve"> laten we teruggaan naar de Hemelvaart. Lucas is een ooggetuige: terwijl Jezus zijn discipelen zegende, </w:t>
      </w:r>
      <w:r>
        <w:rPr>
          <w:rStyle w:val="content"/>
          <w:rFonts w:ascii="Times New Roman" w:hAnsi="Times New Roman" w:cs="Times New Roman"/>
          <w:sz w:val="24"/>
          <w:szCs w:val="24"/>
        </w:rPr>
        <w:t>werd</w:t>
      </w:r>
      <w:r w:rsidRPr="00176B5B">
        <w:rPr>
          <w:rStyle w:val="content"/>
          <w:rFonts w:ascii="Times New Roman" w:hAnsi="Times New Roman" w:cs="Times New Roman"/>
          <w:sz w:val="24"/>
          <w:szCs w:val="24"/>
        </w:rPr>
        <w:t xml:space="preserve"> Hij opgenomen in de hemel. Vanaf </w:t>
      </w:r>
      <w:r>
        <w:rPr>
          <w:rStyle w:val="content"/>
          <w:rFonts w:ascii="Times New Roman" w:hAnsi="Times New Roman" w:cs="Times New Roman"/>
          <w:sz w:val="24"/>
          <w:szCs w:val="24"/>
        </w:rPr>
        <w:t>dat</w:t>
      </w:r>
      <w:r w:rsidRPr="00176B5B">
        <w:rPr>
          <w:rStyle w:val="content"/>
          <w:rFonts w:ascii="Times New Roman" w:hAnsi="Times New Roman" w:cs="Times New Roman"/>
          <w:sz w:val="24"/>
          <w:szCs w:val="24"/>
        </w:rPr>
        <w:t xml:space="preserve"> moment is </w:t>
      </w:r>
      <w:r w:rsidRPr="00187AE1">
        <w:rPr>
          <w:rStyle w:val="content"/>
          <w:rFonts w:ascii="Times New Roman" w:hAnsi="Times New Roman" w:cs="Times New Roman"/>
          <w:sz w:val="24"/>
          <w:szCs w:val="24"/>
        </w:rPr>
        <w:t xml:space="preserve">een zendingsbevel </w:t>
      </w:r>
      <w:r w:rsidRPr="00176B5B">
        <w:rPr>
          <w:rStyle w:val="content"/>
          <w:rFonts w:ascii="Times New Roman" w:hAnsi="Times New Roman" w:cs="Times New Roman"/>
          <w:sz w:val="24"/>
          <w:szCs w:val="24"/>
        </w:rPr>
        <w:t xml:space="preserve">geldig geworden voor al zijn discipelen in de </w:t>
      </w:r>
      <w:r>
        <w:rPr>
          <w:rStyle w:val="content"/>
          <w:rFonts w:ascii="Times New Roman" w:hAnsi="Times New Roman" w:cs="Times New Roman"/>
          <w:sz w:val="24"/>
          <w:szCs w:val="24"/>
        </w:rPr>
        <w:t xml:space="preserve">loop van de </w:t>
      </w:r>
      <w:r w:rsidRPr="00176B5B">
        <w:rPr>
          <w:rStyle w:val="content"/>
          <w:rFonts w:ascii="Times New Roman" w:hAnsi="Times New Roman" w:cs="Times New Roman"/>
          <w:sz w:val="24"/>
          <w:szCs w:val="24"/>
        </w:rPr>
        <w:t>geschiedenis</w:t>
      </w:r>
      <w:r>
        <w:rPr>
          <w:rStyle w:val="content"/>
          <w:rFonts w:ascii="Times New Roman" w:hAnsi="Times New Roman" w:cs="Times New Roman"/>
          <w:sz w:val="24"/>
          <w:szCs w:val="24"/>
        </w:rPr>
        <w:t>.</w:t>
      </w:r>
      <w:r w:rsidRPr="00176B5B">
        <w:rPr>
          <w:rStyle w:val="content"/>
          <w:rFonts w:ascii="Times New Roman" w:hAnsi="Times New Roman" w:cs="Times New Roman"/>
          <w:sz w:val="24"/>
          <w:szCs w:val="24"/>
        </w:rPr>
        <w:t xml:space="preserve">  Mattheus schrijft is hoofdstuk 28:</w:t>
      </w:r>
      <w:r>
        <w:rPr>
          <w:rStyle w:val="content"/>
          <w:rFonts w:ascii="Times New Roman" w:hAnsi="Times New Roman" w:cs="Times New Roman"/>
          <w:sz w:val="24"/>
          <w:szCs w:val="24"/>
        </w:rPr>
        <w:t xml:space="preserve"> </w:t>
      </w:r>
      <w:r w:rsidRPr="00176B5B">
        <w:rPr>
          <w:rStyle w:val="content"/>
          <w:rFonts w:ascii="Times New Roman" w:hAnsi="Times New Roman" w:cs="Times New Roman"/>
          <w:sz w:val="24"/>
          <w:szCs w:val="24"/>
        </w:rPr>
        <w:t>”Jezus kwam dichterbij en zei tegen hen: ‘Ik heb alle macht in hemel en op aarde gekregen.  Ga er daarom op uit om alle volken tot mijn leerlingen te maken. Doop hen in de naam van de Vader en van de Zoon en van de Heilige Geest. Leer hen altijd te doen wat Ik u heb gezegd. En vergeet dit niet: Ik ben altijd bi</w:t>
      </w:r>
      <w:r>
        <w:rPr>
          <w:rStyle w:val="content"/>
          <w:rFonts w:ascii="Times New Roman" w:hAnsi="Times New Roman" w:cs="Times New Roman"/>
          <w:sz w:val="24"/>
          <w:szCs w:val="24"/>
        </w:rPr>
        <w:t>j u, tot het einde van de tijd.” Deze opdracht heeft de beweging van de zending op gang gebracht.</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De naam van Jezus werd bekend over de hele wereld. Daarbij geldt, dat wat er ook gebeurt in de maatschappij en de politiek, dat de Heer, die zit aan de rechterhand van de Vader, de regie in de hand houdt, en Hij laat zijn mensen, dus ook jou, niet in de steek.</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In het aardse tijdperk van Jezus  waren de ontmoetingen met hem beperkt. Mensen moesten soms lang wachten, om hem te kunnen aanraken, soms moest een dak van een huis opengebroken worden. Zijn zegen en genezing was niet overal te krijgen….</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Maar vanaf zijn hemelvaart: mogen wij in</w:t>
      </w:r>
      <w:r w:rsidRPr="00187AE1">
        <w:rPr>
          <w:rStyle w:val="content"/>
          <w:rFonts w:ascii="Times New Roman" w:hAnsi="Times New Roman" w:cs="Times New Roman"/>
          <w:sz w:val="24"/>
          <w:szCs w:val="24"/>
        </w:rPr>
        <w:t xml:space="preserve"> Zwolle of Kolozsvár </w:t>
      </w:r>
      <w:r>
        <w:rPr>
          <w:rStyle w:val="content"/>
          <w:rFonts w:ascii="Times New Roman" w:hAnsi="Times New Roman" w:cs="Times New Roman"/>
          <w:sz w:val="24"/>
          <w:szCs w:val="24"/>
        </w:rPr>
        <w:t xml:space="preserve">op het zelfde ogenblik zijn tegenwoordigheid voelen!!! Hij is tegelijkertijd tegenwoordig in Noord Korea, Syrie en Amerika, maar ook in Nederland. Hij is aanwezig in al de ziekenhuizen van de wereld, en onze stervende broeders en zusters mogen op zijn hulp rekenen in de allerlaatste strijd van hun leven, wetende, dat de dood overwonnen is.  </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 xml:space="preserve">                                                                     </w:t>
      </w:r>
      <w:r w:rsidRPr="00120035">
        <w:rPr>
          <w:rStyle w:val="content"/>
          <w:rFonts w:ascii="Times New Roman" w:hAnsi="Times New Roman" w:cs="Times New Roman"/>
          <w:b/>
          <w:sz w:val="24"/>
          <w:szCs w:val="24"/>
        </w:rPr>
        <w:t>II</w:t>
      </w:r>
      <w:r>
        <w:rPr>
          <w:rStyle w:val="content"/>
          <w:rFonts w:ascii="Times New Roman" w:hAnsi="Times New Roman" w:cs="Times New Roman"/>
          <w:sz w:val="24"/>
          <w:szCs w:val="24"/>
        </w:rPr>
        <w:t xml:space="preserve">. </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Broeders en zusters, hoe troostvol is het, dat Hij zal wederkeren in de wolken! Met de hemelvaart was er een wolk, waarin Jezus niet meer te zien was voor de ogen. Maar we kunnen hem zien met ons geloof, en hij hoort onze stem, en wij kunnen met hem communiceren in onze gedachten….</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Een wolk is geen muur van graniet, die de gemeente scheidt van Christus! Hij is alleen onzichtbaar geworden voor onze ogen. Christus en de gemeente, nooit scheiden ze van elkaar! Jezsus Christus ziet ons van de andere kant van de wolk, en zijn genade stroomt overvloedig naar onze bestaan!</w:t>
      </w:r>
      <w:r w:rsidRPr="00EC7CDB">
        <w:t xml:space="preserve"> </w:t>
      </w:r>
      <w:r>
        <w:rPr>
          <w:rStyle w:val="content"/>
          <w:rFonts w:ascii="Times New Roman" w:hAnsi="Times New Roman" w:cs="Times New Roman"/>
          <w:sz w:val="24"/>
          <w:szCs w:val="24"/>
        </w:rPr>
        <w:t>Het heengaan van Christus betekent ook, dat Hij onze vrije wil en onze beslissingen</w:t>
      </w:r>
      <w:r w:rsidRPr="00187AE1">
        <w:t xml:space="preserve"> </w:t>
      </w:r>
      <w:r w:rsidRPr="00187AE1">
        <w:rPr>
          <w:rStyle w:val="content"/>
          <w:rFonts w:ascii="Times New Roman" w:hAnsi="Times New Roman" w:cs="Times New Roman"/>
          <w:sz w:val="24"/>
          <w:szCs w:val="24"/>
        </w:rPr>
        <w:t>respecteert</w:t>
      </w:r>
      <w:r>
        <w:rPr>
          <w:rStyle w:val="content"/>
          <w:rFonts w:ascii="Times New Roman" w:hAnsi="Times New Roman" w:cs="Times New Roman"/>
          <w:sz w:val="24"/>
          <w:szCs w:val="24"/>
        </w:rPr>
        <w:t xml:space="preserve"> . Alsof Hij zegt: ik blijf wel met jullie, maar ik laat jullie vrij… Jullie zijn eenmaal volwassen geworden, en bovendien kunnen </w:t>
      </w:r>
      <w:r w:rsidRPr="003B4B05">
        <w:rPr>
          <w:rStyle w:val="content"/>
          <w:rFonts w:ascii="Times New Roman" w:hAnsi="Times New Roman" w:cs="Times New Roman"/>
          <w:sz w:val="24"/>
          <w:szCs w:val="24"/>
        </w:rPr>
        <w:t xml:space="preserve">jullie </w:t>
      </w:r>
      <w:r>
        <w:rPr>
          <w:rStyle w:val="content"/>
          <w:rFonts w:ascii="Times New Roman" w:hAnsi="Times New Roman" w:cs="Times New Roman"/>
          <w:sz w:val="24"/>
          <w:szCs w:val="24"/>
        </w:rPr>
        <w:t>steunen op de gaven van de Heilige Geest.</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De opgestaane Christus, die opgenomen is in de hemel, is vanaf die dag volkomen bevrijd van de beperkingen van zijn aardse bestaan, zodat Hij op iedere tijdstip en overal ter wereld aanwezig kan zijn. De hele materiele wereld is nu verlost, de ziel en het lichaam van de mens is verlost! En in Hem en door Hem krijgt alles nieuwe zin:  het werk, wat wij doen, het stichten van een gezin, ons privé- en maatschappelijk leven, al ons vallen en opstaan. Door dit weten kunnen wij Gods koninkrijk op deze aarde</w:t>
      </w:r>
      <w:r w:rsidRPr="003B4B05">
        <w:t xml:space="preserve"> </w:t>
      </w:r>
      <w:r w:rsidRPr="003B4B05">
        <w:rPr>
          <w:rStyle w:val="content"/>
          <w:rFonts w:ascii="Times New Roman" w:hAnsi="Times New Roman" w:cs="Times New Roman"/>
          <w:sz w:val="24"/>
          <w:szCs w:val="24"/>
        </w:rPr>
        <w:t>bouwen</w:t>
      </w:r>
      <w:r>
        <w:rPr>
          <w:rStyle w:val="content"/>
          <w:rFonts w:ascii="Times New Roman" w:hAnsi="Times New Roman" w:cs="Times New Roman"/>
          <w:sz w:val="24"/>
          <w:szCs w:val="24"/>
        </w:rPr>
        <w:t xml:space="preserve">, tot Hij komt, om te oordelen de levenden en de doden.                                                              </w:t>
      </w:r>
    </w:p>
    <w:p w:rsidR="00D13C1B" w:rsidRDefault="00D13C1B" w:rsidP="00D13C1B">
      <w:pPr>
        <w:ind w:left="708" w:firstLine="708"/>
        <w:rPr>
          <w:rStyle w:val="content"/>
          <w:rFonts w:ascii="Times New Roman" w:hAnsi="Times New Roman" w:cs="Times New Roman"/>
          <w:sz w:val="24"/>
          <w:szCs w:val="24"/>
        </w:rPr>
      </w:pPr>
      <w:r>
        <w:rPr>
          <w:rStyle w:val="content"/>
          <w:rFonts w:ascii="Times New Roman" w:hAnsi="Times New Roman" w:cs="Times New Roman"/>
          <w:b/>
          <w:sz w:val="24"/>
          <w:szCs w:val="24"/>
        </w:rPr>
        <w:t xml:space="preserve">                                        </w:t>
      </w:r>
      <w:r w:rsidRPr="00120035">
        <w:rPr>
          <w:rStyle w:val="content"/>
          <w:rFonts w:ascii="Times New Roman" w:hAnsi="Times New Roman" w:cs="Times New Roman"/>
          <w:b/>
          <w:sz w:val="24"/>
          <w:szCs w:val="24"/>
        </w:rPr>
        <w:t>III.</w:t>
      </w:r>
      <w:r>
        <w:rPr>
          <w:rStyle w:val="content"/>
          <w:rFonts w:ascii="Times New Roman" w:hAnsi="Times New Roman" w:cs="Times New Roman"/>
          <w:sz w:val="24"/>
          <w:szCs w:val="24"/>
        </w:rPr>
        <w:t xml:space="preserve"> </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 xml:space="preserve">Ons hele leven is een soort hemelvaart: wij kunnen alleen schatten meenemen naar de andere kant, die het grote examen van de liefde in het perspectief van de  eeuwigheid kunnen doorstaan. Ons eeuwig thuis is te vinden in de hemel, waar Jezus plaatsen voor ons bereidt,. Vanaf die plaats krijgen wij de opdracht: de verkondiging, het doorgeven van Zijn zegen! De hemelvaart van Christus vestigt onze aandacht ook op de zonde, de hel. Wij belijden in de twaalf artikelen dat Jezus </w:t>
      </w:r>
      <w:r w:rsidRPr="00D91B32">
        <w:rPr>
          <w:rStyle w:val="content"/>
          <w:rFonts w:ascii="Times New Roman" w:hAnsi="Times New Roman" w:cs="Times New Roman"/>
          <w:sz w:val="24"/>
          <w:szCs w:val="24"/>
        </w:rPr>
        <w:t>geleden heeft onder Pontius Pilatus, is gekruisigd, gestorven en begraven,</w:t>
      </w:r>
      <w:r>
        <w:rPr>
          <w:rStyle w:val="content"/>
          <w:rFonts w:ascii="Times New Roman" w:hAnsi="Times New Roman" w:cs="Times New Roman"/>
          <w:sz w:val="24"/>
          <w:szCs w:val="24"/>
        </w:rPr>
        <w:t xml:space="preserve"> en neergedaald in de hel. Hierin heeft hij de duistere kant van ons leven samengevat, wij kunnen niet zomaar aankomen in de hemel, als wij niet bereid zijn om met Christus neer te dalen in de diepte, in de moeilijkheden van het leven. Hier gaat het over de weg van deemoed, van nederigheid en van liefde. Pas, nadat wij de hel van onze menselijkheid bewust zijn, kunnen wij voor Gods aangezicht komen, door genade en geloof. Niets is vanzelfsprekend. Laten wij onze werkelijkheid, ook onze donkere kanten belichten door de Heilige Geest, en ons hart aan Christus aanbieden, om ons te veranderen met zijn onmetelijke liefde.</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De discipelen verwachtten het herstel van Israels aardse grenzen en macht, zij wilden in Jezus hun bijzondere koning laten zien. Vanaf de hemelsvaartdag is Hij is niet alleen voor Israel, maar voor de hele wereld Koning geworden. Nu is het echt een eer, om met hem bevriend te zijn, en Hij is het die de eerste stap naar ons doet! Daarom mogen wij blij zijn en met gezangen en geestelijke liederen de troonsbestijging van onze koning</w:t>
      </w:r>
      <w:r>
        <w:t xml:space="preserve"> </w:t>
      </w:r>
      <w:r w:rsidRPr="00BD7D62">
        <w:rPr>
          <w:rStyle w:val="content"/>
          <w:rFonts w:ascii="Times New Roman" w:hAnsi="Times New Roman" w:cs="Times New Roman"/>
          <w:sz w:val="24"/>
          <w:szCs w:val="24"/>
        </w:rPr>
        <w:t>vieren</w:t>
      </w:r>
      <w:r>
        <w:rPr>
          <w:rStyle w:val="content"/>
          <w:rFonts w:ascii="Times New Roman" w:hAnsi="Times New Roman" w:cs="Times New Roman"/>
          <w:sz w:val="24"/>
          <w:szCs w:val="24"/>
        </w:rPr>
        <w:t xml:space="preserve"> !  </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 xml:space="preserve">                                                                              </w:t>
      </w:r>
      <w:r w:rsidRPr="00121ED9">
        <w:rPr>
          <w:rStyle w:val="content"/>
          <w:rFonts w:ascii="Times New Roman" w:hAnsi="Times New Roman" w:cs="Times New Roman"/>
          <w:b/>
          <w:sz w:val="24"/>
          <w:szCs w:val="24"/>
        </w:rPr>
        <w:t>IV</w:t>
      </w:r>
      <w:r>
        <w:rPr>
          <w:rStyle w:val="content"/>
          <w:rFonts w:ascii="Times New Roman" w:hAnsi="Times New Roman" w:cs="Times New Roman"/>
          <w:sz w:val="24"/>
          <w:szCs w:val="24"/>
        </w:rPr>
        <w:t xml:space="preserve">. </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Ten slotte: wat betekent Zijn hemelvaart voor ons? Wij benadrukken, dat wij door Zijn hemelvaart geen weeskinderen zijn geworden. Johannes 16, 7: Het is beter voor jullie, als ik wegga. Dat Jezus is teruggetreden in zijn oorspronkelijke bestaansvorm, waarin Hij niet gebonden is door tijd en ruimte, betekent, dat hij op hetzelfde moment overal kan zijn. (op  aarde kon Hij alleen op een plaats aanwezig zijn. Hij kan nu in de hele kosmos aanwezig zijn! Voor de belijdende christenen is dit een heel belangrijk feest! Door dit te vieren kunnen wij de waarheid van de Bijbel</w:t>
      </w:r>
      <w:r w:rsidRPr="00B96EFB">
        <w:t xml:space="preserve"> </w:t>
      </w:r>
      <w:r w:rsidRPr="00B96EFB">
        <w:rPr>
          <w:rStyle w:val="content"/>
          <w:rFonts w:ascii="Times New Roman" w:hAnsi="Times New Roman" w:cs="Times New Roman"/>
          <w:sz w:val="24"/>
          <w:szCs w:val="24"/>
        </w:rPr>
        <w:t>representeren</w:t>
      </w:r>
      <w:r>
        <w:rPr>
          <w:rStyle w:val="content"/>
          <w:rFonts w:ascii="Times New Roman" w:hAnsi="Times New Roman" w:cs="Times New Roman"/>
          <w:sz w:val="24"/>
          <w:szCs w:val="24"/>
        </w:rPr>
        <w:t>, de vervulling van de profetieën: Psalm 68,19 -- Psalm 110:1-2. Verder doet het ons denken aan de geschiedenissen van Elia en Henoch, die opgenomen werden vanwege hun trouw en geloof.</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 xml:space="preserve">We vragen ons af, wat Christus nu </w:t>
      </w:r>
      <w:r w:rsidRPr="00B96EFB">
        <w:rPr>
          <w:rStyle w:val="content"/>
          <w:rFonts w:ascii="Times New Roman" w:hAnsi="Times New Roman" w:cs="Times New Roman"/>
          <w:sz w:val="24"/>
          <w:szCs w:val="24"/>
        </w:rPr>
        <w:t xml:space="preserve">doet </w:t>
      </w:r>
      <w:r>
        <w:rPr>
          <w:rStyle w:val="content"/>
          <w:rFonts w:ascii="Times New Roman" w:hAnsi="Times New Roman" w:cs="Times New Roman"/>
          <w:sz w:val="24"/>
          <w:szCs w:val="24"/>
        </w:rPr>
        <w:t xml:space="preserve">voor ons in deze, soms angstwekkende tijden.  </w:t>
      </w:r>
    </w:p>
    <w:p w:rsidR="00D13C1B" w:rsidRDefault="00D13C1B" w:rsidP="00D13C1B">
      <w:pPr>
        <w:rPr>
          <w:rStyle w:val="content"/>
          <w:rFonts w:ascii="Times New Roman" w:hAnsi="Times New Roman" w:cs="Times New Roman"/>
          <w:sz w:val="24"/>
          <w:szCs w:val="24"/>
        </w:rPr>
      </w:pPr>
      <w:r>
        <w:rPr>
          <w:rStyle w:val="content"/>
          <w:rFonts w:ascii="Times New Roman" w:hAnsi="Times New Roman" w:cs="Times New Roman"/>
          <w:sz w:val="24"/>
          <w:szCs w:val="24"/>
        </w:rPr>
        <w:t>Hij regeert niet alleen, Hij bidt ook voor ons, Rom.8,34:”</w:t>
      </w:r>
      <w:r w:rsidRPr="000045A2">
        <w:t xml:space="preserve"> </w:t>
      </w:r>
      <w:r w:rsidRPr="000045A2">
        <w:rPr>
          <w:rStyle w:val="content"/>
          <w:rFonts w:ascii="Times New Roman" w:hAnsi="Times New Roman" w:cs="Times New Roman"/>
          <w:sz w:val="24"/>
          <w:szCs w:val="24"/>
        </w:rPr>
        <w:t>Christus Jezus is de gestorvene, wat meer is, de opgewekte, die ter rechterhand Gods is, die ook voor ons pleit.</w:t>
      </w:r>
      <w:r>
        <w:rPr>
          <w:rStyle w:val="content"/>
          <w:rFonts w:ascii="Times New Roman" w:hAnsi="Times New Roman" w:cs="Times New Roman"/>
          <w:sz w:val="24"/>
          <w:szCs w:val="24"/>
        </w:rPr>
        <w:t xml:space="preserve"> Dat hebben wij nodig, net als het dagelijks water en brood. In Jezus geloven betekent, dat wij een dankbaar leven lijden. Er is geen duimbreed, waar Hij niet aanwezig is om ons te helpen tegen de Satan en het gevaar van de zonde. Dus we zijn nooit alleen.--- In de Hongaarse Staten Bijbel van Nagyvárad,</w:t>
      </w:r>
      <w:r w:rsidRPr="00CD098E">
        <w:rPr>
          <w:rStyle w:val="content"/>
          <w:rFonts w:ascii="Times New Roman" w:hAnsi="Times New Roman" w:cs="Times New Roman"/>
          <w:sz w:val="24"/>
          <w:szCs w:val="24"/>
        </w:rPr>
        <w:t>1660</w:t>
      </w:r>
      <w:r>
        <w:rPr>
          <w:rStyle w:val="content"/>
          <w:rFonts w:ascii="Times New Roman" w:hAnsi="Times New Roman" w:cs="Times New Roman"/>
          <w:sz w:val="24"/>
          <w:szCs w:val="24"/>
        </w:rPr>
        <w:t>, staat een kanttekening bij de Hemelvaart:” laten wij heldhaftig strijden en werken in Zijn koninkrijk</w:t>
      </w:r>
      <w:r w:rsidRPr="00B96EFB">
        <w:t xml:space="preserve"> </w:t>
      </w:r>
      <w:r>
        <w:rPr>
          <w:rStyle w:val="content"/>
          <w:rFonts w:ascii="Times New Roman" w:hAnsi="Times New Roman" w:cs="Times New Roman"/>
          <w:sz w:val="24"/>
          <w:szCs w:val="24"/>
        </w:rPr>
        <w:t>t</w:t>
      </w:r>
      <w:r w:rsidRPr="00B96EFB">
        <w:rPr>
          <w:rStyle w:val="content"/>
          <w:rFonts w:ascii="Times New Roman" w:hAnsi="Times New Roman" w:cs="Times New Roman"/>
          <w:sz w:val="24"/>
          <w:szCs w:val="24"/>
        </w:rPr>
        <w:t>ot Zijn terugkeer</w:t>
      </w:r>
      <w:r>
        <w:rPr>
          <w:rStyle w:val="content"/>
          <w:rFonts w:ascii="Times New Roman" w:hAnsi="Times New Roman" w:cs="Times New Roman"/>
          <w:sz w:val="24"/>
          <w:szCs w:val="24"/>
        </w:rPr>
        <w:t>.” De toga van Elia is op aarde gebleven, laten wij daarom volgens 2. Tim.4,2 ons beijveren:</w:t>
      </w:r>
      <w:r w:rsidRPr="00526A04">
        <w:t xml:space="preserve"> </w:t>
      </w:r>
      <w:r w:rsidRPr="00526A04">
        <w:rPr>
          <w:rStyle w:val="content"/>
          <w:rFonts w:ascii="Times New Roman" w:hAnsi="Times New Roman" w:cs="Times New Roman"/>
          <w:sz w:val="24"/>
          <w:szCs w:val="24"/>
        </w:rPr>
        <w:t>“Verkondig de boodschap, blijf aandringen, of het nu uitkomt of niet, wijs terecht, straf en vermaan met alle geduld dat het onderricht vereist.” (2 Timoteüs 4:2)</w:t>
      </w:r>
      <w:r>
        <w:rPr>
          <w:rStyle w:val="content"/>
          <w:rFonts w:ascii="Times New Roman" w:hAnsi="Times New Roman" w:cs="Times New Roman"/>
          <w:sz w:val="24"/>
          <w:szCs w:val="24"/>
        </w:rPr>
        <w:t xml:space="preserve"> Tot Hij terugkomt. Amen</w:t>
      </w:r>
    </w:p>
    <w:p w:rsidR="00D13C1B" w:rsidRDefault="00D13C1B" w:rsidP="00DC7BA1">
      <w:pPr>
        <w:rPr>
          <w:rFonts w:ascii="Book Antiqua" w:hAnsi="Book Antiqua"/>
        </w:rPr>
      </w:pPr>
      <w:r>
        <w:rPr>
          <w:rFonts w:ascii="Book Antiqua" w:hAnsi="Book Antiqua"/>
        </w:rPr>
        <w:t>************************************************.</w:t>
      </w:r>
    </w:p>
    <w:p w:rsidR="00D13C1B" w:rsidRPr="00D13C1B" w:rsidRDefault="00D13C1B" w:rsidP="00D13C1B">
      <w:pPr>
        <w:rPr>
          <w:rFonts w:ascii="Book Antiqua" w:hAnsi="Book Antiqua"/>
        </w:rPr>
      </w:pPr>
      <w:r w:rsidRPr="00D13C1B">
        <w:rPr>
          <w:rFonts w:ascii="Book Antiqua" w:hAnsi="Book Antiqua"/>
        </w:rPr>
        <w:t>Árvák napja</w:t>
      </w:r>
    </w:p>
    <w:p w:rsidR="00D13C1B" w:rsidRPr="00D13C1B" w:rsidRDefault="00D13C1B" w:rsidP="00D13C1B">
      <w:pPr>
        <w:rPr>
          <w:rFonts w:ascii="Book Antiqua" w:hAnsi="Book Antiqua"/>
        </w:rPr>
      </w:pPr>
      <w:r w:rsidRPr="00D13C1B">
        <w:rPr>
          <w:rFonts w:ascii="Book Antiqua" w:hAnsi="Book Antiqua"/>
        </w:rPr>
        <w:t>Uram azt mondtad: „szükséges, hogy elmenjek”.</w:t>
      </w:r>
    </w:p>
    <w:p w:rsidR="00D13C1B" w:rsidRPr="00D13C1B" w:rsidRDefault="00D13C1B" w:rsidP="00D13C1B">
      <w:pPr>
        <w:rPr>
          <w:rFonts w:ascii="Book Antiqua" w:hAnsi="Book Antiqua"/>
        </w:rPr>
      </w:pPr>
      <w:r w:rsidRPr="00D13C1B">
        <w:rPr>
          <w:rFonts w:ascii="Book Antiqua" w:hAnsi="Book Antiqua"/>
        </w:rPr>
        <w:t>Pedig még szívesen tartottunk volna magunk között,</w:t>
      </w:r>
    </w:p>
    <w:p w:rsidR="00D13C1B" w:rsidRPr="00D13C1B" w:rsidRDefault="00D13C1B" w:rsidP="00D13C1B">
      <w:pPr>
        <w:rPr>
          <w:rFonts w:ascii="Book Antiqua" w:hAnsi="Book Antiqua"/>
        </w:rPr>
      </w:pPr>
      <w:r w:rsidRPr="00D13C1B">
        <w:rPr>
          <w:rFonts w:ascii="Book Antiqua" w:hAnsi="Book Antiqua"/>
        </w:rPr>
        <w:t>mert olyan ismerős voltál, Ember, mint mi – csak sötét oldal nélküli.</w:t>
      </w:r>
    </w:p>
    <w:p w:rsidR="00D13C1B" w:rsidRPr="00D13C1B" w:rsidRDefault="00D13C1B" w:rsidP="00D13C1B">
      <w:pPr>
        <w:rPr>
          <w:rFonts w:ascii="Book Antiqua" w:hAnsi="Book Antiqua"/>
        </w:rPr>
      </w:pPr>
      <w:r w:rsidRPr="00D13C1B">
        <w:rPr>
          <w:rFonts w:ascii="Book Antiqua" w:hAnsi="Book Antiqua"/>
        </w:rPr>
        <w:t>És a Lelkeddel sem vagyunk annyira ismerősök.</w:t>
      </w:r>
    </w:p>
    <w:p w:rsidR="00D13C1B" w:rsidRPr="00D13C1B" w:rsidRDefault="00D13C1B" w:rsidP="00D13C1B">
      <w:pPr>
        <w:rPr>
          <w:rFonts w:ascii="Book Antiqua" w:hAnsi="Book Antiqua"/>
        </w:rPr>
      </w:pPr>
    </w:p>
    <w:p w:rsidR="00D13C1B" w:rsidRPr="00D13C1B" w:rsidRDefault="00D13C1B" w:rsidP="00D13C1B">
      <w:pPr>
        <w:rPr>
          <w:rFonts w:ascii="Book Antiqua" w:hAnsi="Book Antiqua"/>
        </w:rPr>
      </w:pPr>
      <w:r w:rsidRPr="00D13C1B">
        <w:rPr>
          <w:rFonts w:ascii="Book Antiqua" w:hAnsi="Book Antiqua"/>
        </w:rPr>
        <w:t>Napjainkban külön imádkozunk</w:t>
      </w:r>
    </w:p>
    <w:p w:rsidR="00D13C1B" w:rsidRPr="00D13C1B" w:rsidRDefault="00D13C1B" w:rsidP="00D13C1B">
      <w:pPr>
        <w:rPr>
          <w:rFonts w:ascii="Book Antiqua" w:hAnsi="Book Antiqua"/>
        </w:rPr>
      </w:pPr>
      <w:r w:rsidRPr="00D13C1B">
        <w:rPr>
          <w:rFonts w:ascii="Book Antiqua" w:hAnsi="Book Antiqua"/>
        </w:rPr>
        <w:t>olyan gyermekekért, akik szülők nélkül nőnek fel.</w:t>
      </w:r>
    </w:p>
    <w:p w:rsidR="00D13C1B" w:rsidRPr="00D13C1B" w:rsidRDefault="00D13C1B" w:rsidP="00D13C1B">
      <w:pPr>
        <w:rPr>
          <w:rFonts w:ascii="Book Antiqua" w:hAnsi="Book Antiqua"/>
        </w:rPr>
      </w:pPr>
      <w:r w:rsidRPr="00D13C1B">
        <w:rPr>
          <w:rFonts w:ascii="Book Antiqua" w:hAnsi="Book Antiqua"/>
        </w:rPr>
        <w:t>És felnőttekért, akik szeretet nélkül nőttek.…</w:t>
      </w:r>
    </w:p>
    <w:p w:rsidR="00D13C1B" w:rsidRPr="00D13C1B" w:rsidRDefault="00D13C1B" w:rsidP="00D13C1B">
      <w:pPr>
        <w:rPr>
          <w:rFonts w:ascii="Book Antiqua" w:hAnsi="Book Antiqua"/>
        </w:rPr>
      </w:pPr>
    </w:p>
    <w:p w:rsidR="00D13C1B" w:rsidRPr="00D13C1B" w:rsidRDefault="00D13C1B" w:rsidP="00D13C1B">
      <w:pPr>
        <w:rPr>
          <w:rFonts w:ascii="Book Antiqua" w:hAnsi="Book Antiqua"/>
        </w:rPr>
      </w:pPr>
      <w:r w:rsidRPr="00D13C1B">
        <w:rPr>
          <w:rFonts w:ascii="Book Antiqua" w:hAnsi="Book Antiqua"/>
        </w:rPr>
        <w:t>Megígért Szent Lelkedet küldjed,</w:t>
      </w:r>
    </w:p>
    <w:p w:rsidR="00D13C1B" w:rsidRPr="00D13C1B" w:rsidRDefault="00D13C1B" w:rsidP="00D13C1B">
      <w:pPr>
        <w:rPr>
          <w:rFonts w:ascii="Book Antiqua" w:hAnsi="Book Antiqua"/>
        </w:rPr>
      </w:pPr>
      <w:r w:rsidRPr="00D13C1B">
        <w:rPr>
          <w:rFonts w:ascii="Book Antiqua" w:hAnsi="Book Antiqua"/>
        </w:rPr>
        <w:t xml:space="preserve">minket tanítson arra, mit jelent </w:t>
      </w:r>
    </w:p>
    <w:p w:rsidR="00D13C1B" w:rsidRPr="00D13C1B" w:rsidRDefault="00D13C1B" w:rsidP="00D13C1B">
      <w:pPr>
        <w:rPr>
          <w:rFonts w:ascii="Book Antiqua" w:hAnsi="Book Antiqua"/>
        </w:rPr>
      </w:pPr>
      <w:r w:rsidRPr="00D13C1B">
        <w:rPr>
          <w:rFonts w:ascii="Book Antiqua" w:hAnsi="Book Antiqua"/>
        </w:rPr>
        <w:t>a Te gyermekednek lenni</w:t>
      </w:r>
    </w:p>
    <w:p w:rsidR="00D13C1B" w:rsidRPr="00D13C1B" w:rsidRDefault="00D13C1B" w:rsidP="00D13C1B">
      <w:pPr>
        <w:rPr>
          <w:rFonts w:ascii="Book Antiqua" w:hAnsi="Book Antiqua"/>
        </w:rPr>
      </w:pPr>
      <w:r w:rsidRPr="00D13C1B">
        <w:rPr>
          <w:rFonts w:ascii="Book Antiqua" w:hAnsi="Book Antiqua"/>
        </w:rPr>
        <w:t>jövendő időkben és máma.</w:t>
      </w:r>
    </w:p>
    <w:p w:rsidR="00D13C1B" w:rsidRPr="00D13C1B" w:rsidRDefault="00D13C1B" w:rsidP="00D13C1B">
      <w:pPr>
        <w:rPr>
          <w:rFonts w:ascii="Book Antiqua" w:hAnsi="Book Antiqua"/>
        </w:rPr>
      </w:pPr>
      <w:r w:rsidRPr="00D13C1B">
        <w:rPr>
          <w:rFonts w:ascii="Book Antiqua" w:hAnsi="Book Antiqua"/>
        </w:rPr>
        <w:t>Ámen</w:t>
      </w:r>
    </w:p>
    <w:p w:rsidR="00D13C1B" w:rsidRPr="00D13C1B" w:rsidRDefault="00D13C1B" w:rsidP="00D13C1B">
      <w:pPr>
        <w:rPr>
          <w:rFonts w:ascii="Book Antiqua" w:hAnsi="Book Antiqua"/>
        </w:rPr>
      </w:pPr>
    </w:p>
    <w:p w:rsidR="00D13C1B" w:rsidRPr="00D13C1B" w:rsidRDefault="00D13C1B" w:rsidP="00D13C1B">
      <w:pPr>
        <w:rPr>
          <w:rFonts w:ascii="Book Antiqua" w:hAnsi="Book Antiqua"/>
        </w:rPr>
      </w:pPr>
      <w:r w:rsidRPr="00D13C1B">
        <w:rPr>
          <w:rFonts w:ascii="Book Antiqua" w:hAnsi="Book Antiqua"/>
        </w:rPr>
        <w:t>Hollandból fordította Hannie Herman-Mostert</w:t>
      </w:r>
    </w:p>
    <w:p w:rsidR="00D13C1B" w:rsidRPr="00D13C1B" w:rsidRDefault="00D13C1B" w:rsidP="00D13C1B">
      <w:pPr>
        <w:rPr>
          <w:rFonts w:ascii="Book Antiqua" w:hAnsi="Book Antiqua"/>
        </w:rPr>
      </w:pPr>
      <w:r w:rsidRPr="00D13C1B">
        <w:rPr>
          <w:rFonts w:ascii="Book Antiqua" w:hAnsi="Book Antiqua"/>
        </w:rPr>
        <w:t>Zwolle, 2018 május 12 (ND)</w:t>
      </w:r>
    </w:p>
    <w:p w:rsidR="00D13C1B" w:rsidRPr="00D13C1B" w:rsidRDefault="00D13C1B" w:rsidP="00D13C1B">
      <w:pPr>
        <w:rPr>
          <w:rFonts w:ascii="Book Antiqua" w:hAnsi="Book Antiqua"/>
        </w:rPr>
      </w:pPr>
    </w:p>
    <w:p w:rsidR="00D13C1B" w:rsidRPr="00D13C1B" w:rsidRDefault="00D13C1B" w:rsidP="00D13C1B">
      <w:pPr>
        <w:rPr>
          <w:rFonts w:ascii="Book Antiqua" w:hAnsi="Book Antiqua"/>
        </w:rPr>
      </w:pPr>
      <w:r w:rsidRPr="00D13C1B">
        <w:rPr>
          <w:rFonts w:ascii="Book Antiqua" w:hAnsi="Book Antiqua"/>
        </w:rPr>
        <w:t>Wezenzondag</w:t>
      </w:r>
    </w:p>
    <w:p w:rsidR="00D13C1B" w:rsidRPr="00D13C1B" w:rsidRDefault="00D13C1B" w:rsidP="00D13C1B">
      <w:pPr>
        <w:rPr>
          <w:rFonts w:ascii="Book Antiqua" w:hAnsi="Book Antiqua"/>
        </w:rPr>
      </w:pPr>
      <w:r w:rsidRPr="00D13C1B">
        <w:rPr>
          <w:rFonts w:ascii="Book Antiqua" w:hAnsi="Book Antiqua"/>
        </w:rPr>
        <w:t>Heer, U hebt ons verteld</w:t>
      </w:r>
    </w:p>
    <w:p w:rsidR="00D13C1B" w:rsidRPr="00D13C1B" w:rsidRDefault="00D13C1B" w:rsidP="00D13C1B">
      <w:pPr>
        <w:rPr>
          <w:rFonts w:ascii="Book Antiqua" w:hAnsi="Book Antiqua"/>
        </w:rPr>
      </w:pPr>
      <w:r w:rsidRPr="00D13C1B">
        <w:rPr>
          <w:rFonts w:ascii="Book Antiqua" w:hAnsi="Book Antiqua"/>
        </w:rPr>
        <w:t>Waarom het nodig was dat U wegging.</w:t>
      </w:r>
    </w:p>
    <w:p w:rsidR="00D13C1B" w:rsidRPr="00D13C1B" w:rsidRDefault="00D13C1B" w:rsidP="00D13C1B">
      <w:pPr>
        <w:rPr>
          <w:rFonts w:ascii="Book Antiqua" w:hAnsi="Book Antiqua"/>
        </w:rPr>
      </w:pPr>
      <w:r w:rsidRPr="00D13C1B">
        <w:rPr>
          <w:rFonts w:ascii="Book Antiqua" w:hAnsi="Book Antiqua"/>
        </w:rPr>
        <w:t>Toch hadden we U graag nog een poosje gehouden.</w:t>
      </w:r>
    </w:p>
    <w:p w:rsidR="00D13C1B" w:rsidRPr="00D13C1B" w:rsidRDefault="00D13C1B" w:rsidP="00D13C1B">
      <w:pPr>
        <w:rPr>
          <w:rFonts w:ascii="Book Antiqua" w:hAnsi="Book Antiqua"/>
        </w:rPr>
      </w:pPr>
      <w:r w:rsidRPr="00D13C1B">
        <w:rPr>
          <w:rFonts w:ascii="Book Antiqua" w:hAnsi="Book Antiqua"/>
        </w:rPr>
        <w:t>U was zo herkenbaar voor ons,</w:t>
      </w:r>
    </w:p>
    <w:p w:rsidR="00D13C1B" w:rsidRPr="00D13C1B" w:rsidRDefault="00D13C1B" w:rsidP="00D13C1B">
      <w:pPr>
        <w:rPr>
          <w:rFonts w:ascii="Book Antiqua" w:hAnsi="Book Antiqua"/>
        </w:rPr>
      </w:pPr>
      <w:r w:rsidRPr="00D13C1B">
        <w:rPr>
          <w:rFonts w:ascii="Book Antiqua" w:hAnsi="Book Antiqua"/>
        </w:rPr>
        <w:t>Een mens als wij – maar dan zonder kwade kanten.</w:t>
      </w:r>
    </w:p>
    <w:p w:rsidR="00D13C1B" w:rsidRPr="00D13C1B" w:rsidRDefault="00D13C1B" w:rsidP="00D13C1B">
      <w:pPr>
        <w:rPr>
          <w:rFonts w:ascii="Book Antiqua" w:hAnsi="Book Antiqua"/>
        </w:rPr>
      </w:pPr>
      <w:r w:rsidRPr="00D13C1B">
        <w:rPr>
          <w:rFonts w:ascii="Book Antiqua" w:hAnsi="Book Antiqua"/>
        </w:rPr>
        <w:t>En met Uw Geest zijn we nog niet vetrouwd.</w:t>
      </w:r>
    </w:p>
    <w:p w:rsidR="00D13C1B" w:rsidRPr="00D13C1B" w:rsidRDefault="00D13C1B" w:rsidP="00D13C1B">
      <w:pPr>
        <w:rPr>
          <w:rFonts w:ascii="Book Antiqua" w:hAnsi="Book Antiqua"/>
        </w:rPr>
      </w:pPr>
    </w:p>
    <w:p w:rsidR="00D13C1B" w:rsidRPr="00D13C1B" w:rsidRDefault="00D13C1B" w:rsidP="00D13C1B">
      <w:pPr>
        <w:rPr>
          <w:rFonts w:ascii="Book Antiqua" w:hAnsi="Book Antiqua"/>
        </w:rPr>
      </w:pPr>
      <w:r w:rsidRPr="00D13C1B">
        <w:rPr>
          <w:rFonts w:ascii="Book Antiqua" w:hAnsi="Book Antiqua"/>
        </w:rPr>
        <w:t>We bidden deze dagen speciaal</w:t>
      </w:r>
    </w:p>
    <w:p w:rsidR="00D13C1B" w:rsidRPr="00D13C1B" w:rsidRDefault="00D13C1B" w:rsidP="00D13C1B">
      <w:pPr>
        <w:rPr>
          <w:rFonts w:ascii="Book Antiqua" w:hAnsi="Book Antiqua"/>
        </w:rPr>
      </w:pPr>
      <w:r w:rsidRPr="00D13C1B">
        <w:rPr>
          <w:rFonts w:ascii="Book Antiqua" w:hAnsi="Book Antiqua"/>
        </w:rPr>
        <w:t>Voor alle kinderen, die opgroeien zonder ouders.</w:t>
      </w:r>
    </w:p>
    <w:p w:rsidR="00D13C1B" w:rsidRPr="00D13C1B" w:rsidRDefault="00D13C1B" w:rsidP="00D13C1B">
      <w:pPr>
        <w:rPr>
          <w:rFonts w:ascii="Book Antiqua" w:hAnsi="Book Antiqua"/>
        </w:rPr>
      </w:pPr>
      <w:r w:rsidRPr="00D13C1B">
        <w:rPr>
          <w:rFonts w:ascii="Book Antiqua" w:hAnsi="Book Antiqua"/>
        </w:rPr>
        <w:t>En voor  mensen die groot zijn geworden zonder liefde.</w:t>
      </w:r>
    </w:p>
    <w:p w:rsidR="00D13C1B" w:rsidRPr="00D13C1B" w:rsidRDefault="00D13C1B" w:rsidP="00D13C1B">
      <w:pPr>
        <w:rPr>
          <w:rFonts w:ascii="Book Antiqua" w:hAnsi="Book Antiqua"/>
        </w:rPr>
      </w:pPr>
    </w:p>
    <w:p w:rsidR="00D13C1B" w:rsidRPr="00D13C1B" w:rsidRDefault="00D13C1B" w:rsidP="00D13C1B">
      <w:pPr>
        <w:rPr>
          <w:rFonts w:ascii="Book Antiqua" w:hAnsi="Book Antiqua"/>
        </w:rPr>
      </w:pPr>
      <w:r w:rsidRPr="00D13C1B">
        <w:rPr>
          <w:rFonts w:ascii="Book Antiqua" w:hAnsi="Book Antiqua"/>
        </w:rPr>
        <w:t>Stuur ons de Geest die U beloofd hebt,</w:t>
      </w:r>
    </w:p>
    <w:p w:rsidR="00D13C1B" w:rsidRPr="00D13C1B" w:rsidRDefault="00D13C1B" w:rsidP="00D13C1B">
      <w:pPr>
        <w:rPr>
          <w:rFonts w:ascii="Book Antiqua" w:hAnsi="Book Antiqua"/>
        </w:rPr>
      </w:pPr>
      <w:r w:rsidRPr="00D13C1B">
        <w:rPr>
          <w:rFonts w:ascii="Book Antiqua" w:hAnsi="Book Antiqua"/>
        </w:rPr>
        <w:t>Dat Die ons leert wat het betekent Uw kinderen te zijn,</w:t>
      </w:r>
    </w:p>
    <w:p w:rsidR="00D13C1B" w:rsidRPr="00D13C1B" w:rsidRDefault="00D13C1B" w:rsidP="00D13C1B">
      <w:pPr>
        <w:rPr>
          <w:rFonts w:ascii="Book Antiqua" w:hAnsi="Book Antiqua"/>
        </w:rPr>
      </w:pPr>
      <w:r w:rsidRPr="00D13C1B">
        <w:rPr>
          <w:rFonts w:ascii="Book Antiqua" w:hAnsi="Book Antiqua"/>
        </w:rPr>
        <w:t>Vandaag en in de wereld die komt</w:t>
      </w:r>
    </w:p>
    <w:p w:rsidR="00D13C1B" w:rsidRPr="00CE40E2" w:rsidRDefault="00D13C1B" w:rsidP="00D13C1B">
      <w:pPr>
        <w:rPr>
          <w:rFonts w:ascii="Book Antiqua" w:hAnsi="Book Antiqua"/>
        </w:rPr>
      </w:pPr>
      <w:r w:rsidRPr="00D13C1B">
        <w:rPr>
          <w:rFonts w:ascii="Book Antiqua" w:hAnsi="Book Antiqua"/>
        </w:rPr>
        <w:t>Amen</w:t>
      </w:r>
    </w:p>
    <w:sectPr w:rsidR="00D13C1B" w:rsidRPr="00CE40E2">
      <w:headerReference w:type="default" r:id="rId2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48C6" w:rsidRDefault="008648C6" w:rsidP="000C4053">
      <w:pPr>
        <w:spacing w:after="0" w:line="240" w:lineRule="auto"/>
      </w:pPr>
      <w:r>
        <w:separator/>
      </w:r>
    </w:p>
  </w:endnote>
  <w:endnote w:type="continuationSeparator" w:id="0">
    <w:p w:rsidR="008648C6" w:rsidRDefault="008648C6" w:rsidP="000C40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EE"/>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48C6" w:rsidRDefault="008648C6" w:rsidP="000C4053">
      <w:pPr>
        <w:spacing w:after="0" w:line="240" w:lineRule="auto"/>
      </w:pPr>
      <w:r>
        <w:separator/>
      </w:r>
    </w:p>
  </w:footnote>
  <w:footnote w:type="continuationSeparator" w:id="0">
    <w:p w:rsidR="008648C6" w:rsidRDefault="008648C6" w:rsidP="000C40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7516233"/>
      <w:docPartObj>
        <w:docPartGallery w:val="Page Numbers (Top of Page)"/>
        <w:docPartUnique/>
      </w:docPartObj>
    </w:sdtPr>
    <w:sdtEndPr/>
    <w:sdtContent>
      <w:p w:rsidR="000C4053" w:rsidRDefault="000C4053">
        <w:pPr>
          <w:pStyle w:val="lfej"/>
        </w:pPr>
        <w:r>
          <w:fldChar w:fldCharType="begin"/>
        </w:r>
        <w:r>
          <w:instrText>PAGE   \* MERGEFORMAT</w:instrText>
        </w:r>
        <w:r>
          <w:fldChar w:fldCharType="separate"/>
        </w:r>
        <w:r w:rsidR="008648C6">
          <w:rPr>
            <w:noProof/>
          </w:rPr>
          <w:t>1</w:t>
        </w:r>
        <w:r>
          <w:fldChar w:fldCharType="end"/>
        </w:r>
      </w:p>
    </w:sdtContent>
  </w:sdt>
  <w:p w:rsidR="000C4053" w:rsidRDefault="000C4053">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5F7766"/>
    <w:multiLevelType w:val="multilevel"/>
    <w:tmpl w:val="9196C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B11361"/>
    <w:multiLevelType w:val="hybridMultilevel"/>
    <w:tmpl w:val="85EC1C1C"/>
    <w:lvl w:ilvl="0" w:tplc="66B48096">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
  </w:num>
  <w:num w:numId="2">
    <w:abstractNumId w:val="0"/>
    <w:lvlOverride w:ilvl="0">
      <w:startOverride w:val="1"/>
    </w:lvlOverride>
  </w:num>
  <w:num w:numId="3">
    <w:abstractNumId w:val="0"/>
    <w:lvlOverride w:ilvl="0">
      <w:startOverride w:val="2"/>
    </w:lvlOverride>
  </w:num>
  <w:num w:numId="4">
    <w:abstractNumId w:val="0"/>
    <w:lvlOverride w:ilvl="0">
      <w:startOverride w:val="3"/>
    </w:lvlOverride>
  </w:num>
  <w:num w:numId="5">
    <w:abstractNumId w:val="0"/>
    <w:lvlOverride w:ilvl="0">
      <w:startOverride w:val="4"/>
    </w:lvlOverride>
  </w:num>
  <w:num w:numId="6">
    <w:abstractNumId w:val="0"/>
    <w:lvlOverride w:ilvl="0">
      <w:startOverride w:val="5"/>
    </w:lvlOverride>
  </w:num>
  <w:num w:numId="7">
    <w:abstractNumId w:val="0"/>
    <w:lvlOverride w:ilvl="0">
      <w:startOverride w:val="6"/>
    </w:lvlOverride>
  </w:num>
  <w:num w:numId="8">
    <w:abstractNumId w:val="0"/>
    <w:lvlOverride w:ilvl="0">
      <w:startOverride w:val="7"/>
    </w:lvlOverride>
  </w:num>
  <w:num w:numId="9">
    <w:abstractNumId w:val="0"/>
    <w:lvlOverride w:ilvl="0">
      <w:startOverride w:val="8"/>
    </w:lvlOverride>
  </w:num>
  <w:num w:numId="10">
    <w:abstractNumId w:val="0"/>
    <w:lvlOverride w:ilvl="0">
      <w:startOverride w:val="9"/>
    </w:lvlOverride>
  </w:num>
  <w:num w:numId="11">
    <w:abstractNumId w:val="0"/>
    <w:lvlOverride w:ilvl="0">
      <w:startOverride w:val="10"/>
    </w:lvlOverride>
  </w:num>
  <w:num w:numId="12">
    <w:abstractNumId w:val="0"/>
    <w:lvlOverride w:ilvl="0">
      <w:startOverride w:val="11"/>
    </w:lvlOverride>
  </w:num>
  <w:num w:numId="13">
    <w:abstractNumId w:val="0"/>
    <w:lvlOverride w:ilvl="0">
      <w:startOverride w:val="12"/>
    </w:lvlOverride>
  </w:num>
  <w:num w:numId="14">
    <w:abstractNumId w:val="0"/>
    <w:lvlOverride w:ilvl="0">
      <w:startOverride w:val="13"/>
    </w:lvlOverride>
  </w:num>
  <w:num w:numId="15">
    <w:abstractNumId w:val="0"/>
    <w:lvlOverride w:ilvl="0">
      <w:startOverride w:val="14"/>
    </w:lvlOverride>
  </w:num>
  <w:num w:numId="16">
    <w:abstractNumId w:val="0"/>
    <w:lvlOverride w:ilvl="0">
      <w:startOverride w:val="15"/>
    </w:lvlOverride>
  </w:num>
  <w:num w:numId="17">
    <w:abstractNumId w:val="0"/>
    <w:lvlOverride w:ilvl="0">
      <w:startOverride w:val="16"/>
    </w:lvlOverride>
  </w:num>
  <w:num w:numId="18">
    <w:abstractNumId w:val="0"/>
    <w:lvlOverride w:ilvl="0">
      <w:startOverride w:val="17"/>
    </w:lvlOverride>
  </w:num>
  <w:num w:numId="19">
    <w:abstractNumId w:val="0"/>
    <w:lvlOverride w:ilvl="0">
      <w:startOverride w:val="18"/>
    </w:lvlOverride>
  </w:num>
  <w:num w:numId="20">
    <w:abstractNumId w:val="0"/>
    <w:lvlOverride w:ilvl="0">
      <w:startOverride w:val="19"/>
    </w:lvlOverride>
  </w:num>
  <w:num w:numId="21">
    <w:abstractNumId w:val="0"/>
    <w:lvlOverride w:ilvl="0">
      <w:startOverride w:val="20"/>
    </w:lvlOverride>
  </w:num>
  <w:num w:numId="22">
    <w:abstractNumId w:val="0"/>
    <w:lvlOverride w:ilvl="0">
      <w:startOverride w:val="2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0F6"/>
    <w:rsid w:val="00022D57"/>
    <w:rsid w:val="000C03D1"/>
    <w:rsid w:val="000C4053"/>
    <w:rsid w:val="000C4598"/>
    <w:rsid w:val="000E23C6"/>
    <w:rsid w:val="00121F8C"/>
    <w:rsid w:val="00155E34"/>
    <w:rsid w:val="001B5CD3"/>
    <w:rsid w:val="001C5432"/>
    <w:rsid w:val="001E1DA1"/>
    <w:rsid w:val="002136F3"/>
    <w:rsid w:val="00230CF8"/>
    <w:rsid w:val="00333E59"/>
    <w:rsid w:val="00385280"/>
    <w:rsid w:val="003A4A41"/>
    <w:rsid w:val="004238E8"/>
    <w:rsid w:val="004502D0"/>
    <w:rsid w:val="004A0523"/>
    <w:rsid w:val="00527DB1"/>
    <w:rsid w:val="00535AAE"/>
    <w:rsid w:val="005B5568"/>
    <w:rsid w:val="005E6D3E"/>
    <w:rsid w:val="00614DB4"/>
    <w:rsid w:val="00653715"/>
    <w:rsid w:val="00664FDA"/>
    <w:rsid w:val="006A1F78"/>
    <w:rsid w:val="00785706"/>
    <w:rsid w:val="0080173B"/>
    <w:rsid w:val="00804C67"/>
    <w:rsid w:val="00811B64"/>
    <w:rsid w:val="00824DC8"/>
    <w:rsid w:val="008648C6"/>
    <w:rsid w:val="008D1354"/>
    <w:rsid w:val="008D5D68"/>
    <w:rsid w:val="009A24B5"/>
    <w:rsid w:val="00A038C8"/>
    <w:rsid w:val="00A11AEE"/>
    <w:rsid w:val="00A330F6"/>
    <w:rsid w:val="00A331F2"/>
    <w:rsid w:val="00A65BD2"/>
    <w:rsid w:val="00A67CAC"/>
    <w:rsid w:val="00A95F41"/>
    <w:rsid w:val="00AD3E56"/>
    <w:rsid w:val="00B12CB9"/>
    <w:rsid w:val="00B60E10"/>
    <w:rsid w:val="00BC5F35"/>
    <w:rsid w:val="00BD5BCC"/>
    <w:rsid w:val="00BD6FE1"/>
    <w:rsid w:val="00BF066E"/>
    <w:rsid w:val="00BF5A07"/>
    <w:rsid w:val="00BF6002"/>
    <w:rsid w:val="00C236E2"/>
    <w:rsid w:val="00C62751"/>
    <w:rsid w:val="00CA57C9"/>
    <w:rsid w:val="00CE40E2"/>
    <w:rsid w:val="00CE49F2"/>
    <w:rsid w:val="00D13C1B"/>
    <w:rsid w:val="00D23F8E"/>
    <w:rsid w:val="00DA1819"/>
    <w:rsid w:val="00DB7ED2"/>
    <w:rsid w:val="00DC7BA1"/>
    <w:rsid w:val="00DF2724"/>
    <w:rsid w:val="00E4212C"/>
    <w:rsid w:val="00E860C6"/>
    <w:rsid w:val="00ED46B9"/>
    <w:rsid w:val="00F25EEA"/>
    <w:rsid w:val="00F67F25"/>
    <w:rsid w:val="00F751C0"/>
    <w:rsid w:val="00FA2EDA"/>
    <w:rsid w:val="00FD1D80"/>
    <w:rsid w:val="00FE3A9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AD712F-6214-4E7F-B4C6-D08DD4CB0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Default">
    <w:name w:val="Default"/>
    <w:rsid w:val="00A330F6"/>
    <w:pPr>
      <w:autoSpaceDE w:val="0"/>
      <w:autoSpaceDN w:val="0"/>
      <w:adjustRightInd w:val="0"/>
      <w:spacing w:after="0" w:line="240" w:lineRule="auto"/>
    </w:pPr>
    <w:rPr>
      <w:rFonts w:ascii="Bookman Old Style" w:hAnsi="Bookman Old Style" w:cs="Bookman Old Style"/>
      <w:color w:val="000000"/>
      <w:sz w:val="24"/>
      <w:szCs w:val="24"/>
    </w:rPr>
  </w:style>
  <w:style w:type="character" w:styleId="Hiperhivatkozs">
    <w:name w:val="Hyperlink"/>
    <w:basedOn w:val="Bekezdsalapbettpusa"/>
    <w:uiPriority w:val="99"/>
    <w:unhideWhenUsed/>
    <w:rsid w:val="00A330F6"/>
    <w:rPr>
      <w:color w:val="0563C1" w:themeColor="hyperlink"/>
      <w:u w:val="single"/>
    </w:rPr>
  </w:style>
  <w:style w:type="paragraph" w:styleId="NormlWeb">
    <w:name w:val="Normal (Web)"/>
    <w:basedOn w:val="Norml"/>
    <w:uiPriority w:val="99"/>
    <w:unhideWhenUsed/>
    <w:rsid w:val="00A330F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ontent">
    <w:name w:val="content"/>
    <w:basedOn w:val="Bekezdsalapbettpusa"/>
    <w:rsid w:val="00A330F6"/>
  </w:style>
  <w:style w:type="paragraph" w:styleId="Listaszerbekezds">
    <w:name w:val="List Paragraph"/>
    <w:basedOn w:val="Norml"/>
    <w:uiPriority w:val="34"/>
    <w:qFormat/>
    <w:rsid w:val="008D1354"/>
    <w:pPr>
      <w:ind w:left="720"/>
      <w:contextualSpacing/>
    </w:pPr>
  </w:style>
  <w:style w:type="paragraph" w:styleId="lfej">
    <w:name w:val="header"/>
    <w:basedOn w:val="Norml"/>
    <w:link w:val="lfejChar"/>
    <w:uiPriority w:val="99"/>
    <w:unhideWhenUsed/>
    <w:rsid w:val="000C4053"/>
    <w:pPr>
      <w:tabs>
        <w:tab w:val="center" w:pos="4536"/>
        <w:tab w:val="right" w:pos="9072"/>
      </w:tabs>
      <w:spacing w:after="0" w:line="240" w:lineRule="auto"/>
    </w:pPr>
  </w:style>
  <w:style w:type="character" w:customStyle="1" w:styleId="lfejChar">
    <w:name w:val="Élőfej Char"/>
    <w:basedOn w:val="Bekezdsalapbettpusa"/>
    <w:link w:val="lfej"/>
    <w:uiPriority w:val="99"/>
    <w:rsid w:val="000C4053"/>
  </w:style>
  <w:style w:type="paragraph" w:styleId="llb">
    <w:name w:val="footer"/>
    <w:basedOn w:val="Norml"/>
    <w:link w:val="llbChar"/>
    <w:uiPriority w:val="99"/>
    <w:unhideWhenUsed/>
    <w:rsid w:val="000C4053"/>
    <w:pPr>
      <w:tabs>
        <w:tab w:val="center" w:pos="4536"/>
        <w:tab w:val="right" w:pos="9072"/>
      </w:tabs>
      <w:spacing w:after="0" w:line="240" w:lineRule="auto"/>
    </w:pPr>
  </w:style>
  <w:style w:type="character" w:customStyle="1" w:styleId="llbChar">
    <w:name w:val="Élőláb Char"/>
    <w:basedOn w:val="Bekezdsalapbettpusa"/>
    <w:link w:val="llb"/>
    <w:uiPriority w:val="99"/>
    <w:rsid w:val="000C40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9149141">
      <w:bodyDiv w:val="1"/>
      <w:marLeft w:val="0"/>
      <w:marRight w:val="0"/>
      <w:marTop w:val="0"/>
      <w:marBottom w:val="0"/>
      <w:divBdr>
        <w:top w:val="none" w:sz="0" w:space="0" w:color="auto"/>
        <w:left w:val="none" w:sz="0" w:space="0" w:color="auto"/>
        <w:bottom w:val="none" w:sz="0" w:space="0" w:color="auto"/>
        <w:right w:val="none" w:sz="0" w:space="0" w:color="auto"/>
      </w:divBdr>
    </w:div>
    <w:div w:id="1268804968">
      <w:bodyDiv w:val="1"/>
      <w:marLeft w:val="0"/>
      <w:marRight w:val="0"/>
      <w:marTop w:val="0"/>
      <w:marBottom w:val="0"/>
      <w:divBdr>
        <w:top w:val="none" w:sz="0" w:space="0" w:color="auto"/>
        <w:left w:val="none" w:sz="0" w:space="0" w:color="auto"/>
        <w:bottom w:val="none" w:sz="0" w:space="0" w:color="auto"/>
        <w:right w:val="none" w:sz="0" w:space="0" w:color="auto"/>
      </w:divBdr>
    </w:div>
    <w:div w:id="2127967815">
      <w:bodyDiv w:val="1"/>
      <w:marLeft w:val="0"/>
      <w:marRight w:val="0"/>
      <w:marTop w:val="0"/>
      <w:marBottom w:val="0"/>
      <w:divBdr>
        <w:top w:val="none" w:sz="0" w:space="0" w:color="auto"/>
        <w:left w:val="none" w:sz="0" w:space="0" w:color="auto"/>
        <w:bottom w:val="none" w:sz="0" w:space="0" w:color="auto"/>
        <w:right w:val="none" w:sz="0" w:space="0" w:color="auto"/>
      </w:divBdr>
      <w:divsChild>
        <w:div w:id="114101252">
          <w:marLeft w:val="0"/>
          <w:marRight w:val="0"/>
          <w:marTop w:val="0"/>
          <w:marBottom w:val="0"/>
          <w:divBdr>
            <w:top w:val="none" w:sz="0" w:space="0" w:color="auto"/>
            <w:left w:val="none" w:sz="0" w:space="0" w:color="auto"/>
            <w:bottom w:val="none" w:sz="0" w:space="0" w:color="auto"/>
            <w:right w:val="none" w:sz="0" w:space="0" w:color="auto"/>
          </w:divBdr>
          <w:divsChild>
            <w:div w:id="837230698">
              <w:marLeft w:val="0"/>
              <w:marRight w:val="0"/>
              <w:marTop w:val="0"/>
              <w:marBottom w:val="0"/>
              <w:divBdr>
                <w:top w:val="none" w:sz="0" w:space="0" w:color="auto"/>
                <w:left w:val="none" w:sz="0" w:space="0" w:color="auto"/>
                <w:bottom w:val="none" w:sz="0" w:space="0" w:color="auto"/>
                <w:right w:val="none" w:sz="0" w:space="0" w:color="auto"/>
              </w:divBdr>
              <w:divsChild>
                <w:div w:id="1950357277">
                  <w:marLeft w:val="0"/>
                  <w:marRight w:val="0"/>
                  <w:marTop w:val="0"/>
                  <w:marBottom w:val="0"/>
                  <w:divBdr>
                    <w:top w:val="none" w:sz="0" w:space="0" w:color="auto"/>
                    <w:left w:val="none" w:sz="0" w:space="0" w:color="auto"/>
                    <w:bottom w:val="none" w:sz="0" w:space="0" w:color="auto"/>
                    <w:right w:val="none" w:sz="0" w:space="0" w:color="auto"/>
                  </w:divBdr>
                  <w:divsChild>
                    <w:div w:id="66139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facebook.com/refistentiszteletzwolleban/" TargetMode="External"/><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hyperlink" Target="mailto:jhermanm@gmail.com" TargetMode="External"/><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refistentiszteletzwolleban/"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jpeg"/><Relationship Id="rId10" Type="http://schemas.openxmlformats.org/officeDocument/2006/relationships/hyperlink" Target="mailto:jhermanm@gmail.com"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png"/><Relationship Id="rId22" Type="http://schemas.openxmlformats.org/officeDocument/2006/relationships/image" Target="media/image11.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2A289F-05E7-43E0-9493-D9A93704B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10584</Words>
  <Characters>60329</Characters>
  <Application>Microsoft Office Word</Application>
  <DocSecurity>0</DocSecurity>
  <Lines>502</Lines>
  <Paragraphs>141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70772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3</cp:revision>
  <dcterms:created xsi:type="dcterms:W3CDTF">2018-11-25T15:31:00Z</dcterms:created>
  <dcterms:modified xsi:type="dcterms:W3CDTF">2018-11-25T15:31:00Z</dcterms:modified>
</cp:coreProperties>
</file>